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6C3E" w14:textId="77777777" w:rsidR="009C42A8" w:rsidRPr="0079205D" w:rsidRDefault="00CE4335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2268E18331346C6B232A6296B005FF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06942C4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6D6C057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D601E111DC64E53938F7D13556E695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7133348A" w14:textId="77777777" w:rsidR="003C1EF2" w:rsidRDefault="00E36793" w:rsidP="00811BE5">
                <w:pPr>
                  <w:pStyle w:val="Bezatstarpm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737C15" w14:textId="77777777" w:rsidR="003C1EF2" w:rsidRDefault="00CE4335" w:rsidP="00C523D5">
            <w:pPr>
              <w:pStyle w:val="Bezatstarpm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39ACE692F3BC4F36BBEF14EF4D9909B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03E0E1B25CD42EF803589E4B873247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6281325F874407DA71AB1F323990E9F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00999CFD154A0FB8630EA18F73B94A"/>
        </w:placeholder>
        <w:showingPlcHdr/>
      </w:sdtPr>
      <w:sdtEndPr/>
      <w:sdtContent>
        <w:p w14:paraId="641AD69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42390648"/>
    <w:p w14:paraId="74A80EFD" w14:textId="6DF8F135" w:rsidR="00C2284A" w:rsidRDefault="00CE4335" w:rsidP="00D2600E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AA7ABF70A4F44A08C38FA29F0907405"/>
          </w:placeholder>
        </w:sdtPr>
        <w:sdtEndPr/>
        <w:sdtContent>
          <w:r w:rsidR="0077238E">
            <w:rPr>
              <w:rFonts w:cs="Times New Roman"/>
              <w:b/>
              <w:bCs/>
              <w:szCs w:val="24"/>
            </w:rPr>
            <w:t>I</w:t>
          </w:r>
          <w:r w:rsidR="00777692">
            <w:rPr>
              <w:rFonts w:cs="Times New Roman"/>
              <w:b/>
              <w:bCs/>
              <w:szCs w:val="24"/>
            </w:rPr>
            <w:t>eguldījumu</w:t>
          </w:r>
          <w:r w:rsidR="0020134C">
            <w:rPr>
              <w:rFonts w:cs="Times New Roman"/>
              <w:b/>
              <w:bCs/>
              <w:szCs w:val="24"/>
            </w:rPr>
            <w:t xml:space="preserve"> produktu pārvaldības prasīb</w:t>
          </w:r>
          <w:r w:rsidR="0077238E">
            <w:rPr>
              <w:rFonts w:cs="Times New Roman"/>
              <w:b/>
              <w:bCs/>
              <w:szCs w:val="24"/>
            </w:rPr>
            <w:t>as</w:t>
          </w:r>
        </w:sdtContent>
      </w:sdt>
      <w:bookmarkEnd w:id="1"/>
    </w:p>
    <w:p w14:paraId="6E53E476" w14:textId="77777777" w:rsidR="00C2284A" w:rsidRDefault="00CE4335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34F7B4B8444417894D645391B00593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31D8276BE344F5C8A1EA5AED553272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550C4E7141C41ABB56110A7A35D07E6"/>
        </w:placeholder>
      </w:sdtPr>
      <w:sdtEndPr/>
      <w:sdtContent>
        <w:p w14:paraId="23707A15" w14:textId="475DD713" w:rsidR="00301089" w:rsidRDefault="000534F6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Finanšu instrumentu tirgus </w:t>
          </w:r>
          <w:r w:rsidR="00970DF9">
            <w:rPr>
              <w:rFonts w:cs="Times New Roman"/>
              <w:szCs w:val="24"/>
            </w:rPr>
            <w:t>likuma</w:t>
          </w:r>
        </w:p>
      </w:sdtContent>
    </w:sdt>
    <w:p w14:paraId="2D082ACE" w14:textId="582AFF4F" w:rsidR="00301089" w:rsidRDefault="00CE4335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DE2B8A85F8B4A1AA42B3E8B966B4CEF"/>
          </w:placeholder>
        </w:sdtPr>
        <w:sdtEndPr/>
        <w:sdtContent>
          <w:sdt>
            <w:sdtPr>
              <w:rPr>
                <w:rFonts w:cs="Times New Roman"/>
                <w:color w:val="000000" w:themeColor="text1"/>
                <w:szCs w:val="24"/>
              </w:rPr>
              <w:id w:val="116258123"/>
              <w:placeholder>
                <w:docPart w:val="ECF2E0E16D3E437A97B089C6804D45CF"/>
              </w:placeholder>
            </w:sdtPr>
            <w:sdtEndPr/>
            <w:sdtContent>
              <w:r w:rsidR="00777692">
                <w:rPr>
                  <w:rFonts w:cs="Times New Roman"/>
                  <w:color w:val="000000" w:themeColor="text1"/>
                  <w:szCs w:val="24"/>
                </w:rPr>
                <w:t>4</w:t>
              </w:r>
              <w:r w:rsidR="000534F6">
                <w:rPr>
                  <w:rFonts w:cs="Times New Roman"/>
                  <w:color w:val="000000" w:themeColor="text1"/>
                  <w:szCs w:val="24"/>
                </w:rPr>
                <w:t>.</w:t>
              </w:r>
              <w:r w:rsidR="007D28A7">
                <w:rPr>
                  <w:rFonts w:cs="Times New Roman"/>
                  <w:color w:val="000000" w:themeColor="text1"/>
                  <w:szCs w:val="24"/>
                  <w:vertAlign w:val="superscript"/>
                </w:rPr>
                <w:t>2</w:t>
              </w:r>
            </w:sdtContent>
          </w:sdt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7705C67110BE46ADA4059CC89D1F51ED"/>
          </w:placeholder>
        </w:sdtPr>
        <w:sdtEndPr/>
        <w:sdtContent>
          <w:r w:rsidR="000534F6">
            <w:rPr>
              <w:rFonts w:cs="Times New Roman"/>
              <w:color w:val="808080"/>
              <w:szCs w:val="24"/>
            </w:rPr>
            <w:t> </w:t>
          </w:r>
          <w:r w:rsidR="000534F6" w:rsidRPr="0047528F">
            <w:rPr>
              <w:rFonts w:cs="Times New Roman"/>
              <w:color w:val="000000" w:themeColor="text1"/>
              <w:szCs w:val="24"/>
            </w:rPr>
            <w:t>pant</w:t>
          </w:r>
          <w:r w:rsidR="00777692">
            <w:rPr>
              <w:rFonts w:cs="Times New Roman"/>
              <w:color w:val="000000" w:themeColor="text1"/>
              <w:szCs w:val="24"/>
            </w:rPr>
            <w:t>u</w:t>
          </w:r>
        </w:sdtContent>
      </w:sdt>
    </w:p>
    <w:p w14:paraId="4D4E3EA6" w14:textId="77777777" w:rsidR="00686239" w:rsidRDefault="00686239" w:rsidP="00DB385B">
      <w:pPr>
        <w:jc w:val="right"/>
        <w:rPr>
          <w:rFonts w:cs="Times New Roman"/>
          <w:color w:val="808080"/>
          <w:szCs w:val="24"/>
        </w:rPr>
      </w:pPr>
    </w:p>
    <w:p w14:paraId="6AC933B0" w14:textId="538CB414" w:rsidR="00384A5E" w:rsidRPr="009153CA" w:rsidRDefault="00970DF9" w:rsidP="000D57A2">
      <w:pPr>
        <w:pStyle w:val="Sarakstarindkopa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5136DD">
        <w:rPr>
          <w:rFonts w:eastAsia="Times New Roman" w:cs="Times New Roman"/>
          <w:szCs w:val="24"/>
        </w:rPr>
        <w:t>Noteikumi nosaka</w:t>
      </w:r>
      <w:r w:rsidR="00594287" w:rsidRPr="005136DD">
        <w:rPr>
          <w:rFonts w:eastAsia="Times New Roman" w:cs="Times New Roman"/>
          <w:szCs w:val="24"/>
        </w:rPr>
        <w:t xml:space="preserve"> </w:t>
      </w:r>
      <w:r w:rsidR="003628E3">
        <w:rPr>
          <w:rFonts w:eastAsia="Times New Roman" w:cs="Times New Roman"/>
          <w:szCs w:val="24"/>
        </w:rPr>
        <w:t xml:space="preserve">papildu prasības </w:t>
      </w:r>
      <w:r w:rsidR="00594287" w:rsidRPr="005136DD">
        <w:rPr>
          <w:rFonts w:eastAsia="Times New Roman" w:cs="Times New Roman"/>
          <w:szCs w:val="24"/>
        </w:rPr>
        <w:t>Finanšu instrumentu tirgus likuma XII</w:t>
      </w:r>
      <w:r w:rsidR="00594287" w:rsidRPr="005136DD">
        <w:rPr>
          <w:rFonts w:eastAsia="Times New Roman" w:cs="Times New Roman"/>
          <w:szCs w:val="24"/>
          <w:vertAlign w:val="superscript"/>
        </w:rPr>
        <w:t>5</w:t>
      </w:r>
      <w:r w:rsidR="00594287" w:rsidRPr="005136DD">
        <w:rPr>
          <w:rFonts w:eastAsia="Times New Roman" w:cs="Times New Roman"/>
          <w:szCs w:val="24"/>
        </w:rPr>
        <w:t xml:space="preserve"> nodaļā </w:t>
      </w:r>
      <w:r w:rsidR="00DC148A">
        <w:rPr>
          <w:rFonts w:eastAsia="Times New Roman" w:cs="Times New Roman"/>
          <w:szCs w:val="24"/>
        </w:rPr>
        <w:t>noteiktajai</w:t>
      </w:r>
      <w:r w:rsidR="00594287" w:rsidRPr="005136DD">
        <w:rPr>
          <w:rFonts w:eastAsia="Times New Roman" w:cs="Times New Roman"/>
          <w:szCs w:val="24"/>
        </w:rPr>
        <w:t xml:space="preserve"> produktu pārvaldība</w:t>
      </w:r>
      <w:r w:rsidR="003628E3">
        <w:rPr>
          <w:rFonts w:eastAsia="Times New Roman" w:cs="Times New Roman"/>
          <w:szCs w:val="24"/>
        </w:rPr>
        <w:t>i</w:t>
      </w:r>
      <w:r w:rsidR="00384A5E">
        <w:rPr>
          <w:rFonts w:eastAsia="Times New Roman" w:cs="Times New Roman"/>
          <w:szCs w:val="24"/>
        </w:rPr>
        <w:t>:</w:t>
      </w:r>
    </w:p>
    <w:p w14:paraId="5CB1295D" w14:textId="6ABFD9C0" w:rsidR="00384A5E" w:rsidRDefault="00D71FB9" w:rsidP="000D57A2">
      <w:pPr>
        <w:pStyle w:val="Sarakstarindkopa"/>
        <w:numPr>
          <w:ilvl w:val="1"/>
          <w:numId w:val="4"/>
        </w:numPr>
        <w:shd w:val="clear" w:color="auto" w:fill="FFFFFF"/>
        <w:tabs>
          <w:tab w:val="left" w:pos="567"/>
        </w:tabs>
        <w:ind w:left="0" w:firstLine="0"/>
        <w:contextualSpacing w:val="0"/>
        <w:jc w:val="both"/>
      </w:pPr>
      <w:r w:rsidRPr="005136DD">
        <w:t>ieguldījumu brokeru sabiedrībām un kredītiestādēm, kas sniedz ieguldījumu pakalpojumus un ieguldījumu blakuspakalpojumus</w:t>
      </w:r>
      <w:r w:rsidR="009153CA">
        <w:t xml:space="preserve"> </w:t>
      </w:r>
      <w:hyperlink r:id="rId8" w:tgtFrame="_blank" w:history="1">
        <w:r w:rsidRPr="005136DD">
          <w:t>Finanšu instrumentu tirgus likuma</w:t>
        </w:r>
      </w:hyperlink>
      <w:r w:rsidR="009153CA">
        <w:t xml:space="preserve"> </w:t>
      </w:r>
      <w:hyperlink r:id="rId9" w:anchor="p3" w:tgtFrame="_blank" w:history="1">
        <w:r w:rsidRPr="005136DD">
          <w:t>3.</w:t>
        </w:r>
        <w:r w:rsidR="00CB7D09">
          <w:t> </w:t>
        </w:r>
        <w:r w:rsidRPr="005136DD">
          <w:t>panta</w:t>
        </w:r>
      </w:hyperlink>
      <w:r w:rsidR="00655B84" w:rsidRPr="005136DD">
        <w:t xml:space="preserve"> </w:t>
      </w:r>
      <w:r w:rsidRPr="005136DD">
        <w:t>ceturtās un piektās daļas izpratnē;</w:t>
      </w:r>
    </w:p>
    <w:p w14:paraId="61369B0A" w14:textId="77777777" w:rsidR="009153CA" w:rsidRDefault="00D71FB9" w:rsidP="000D57A2">
      <w:pPr>
        <w:pStyle w:val="Sarakstarindkopa"/>
        <w:numPr>
          <w:ilvl w:val="1"/>
          <w:numId w:val="4"/>
        </w:numPr>
        <w:shd w:val="clear" w:color="auto" w:fill="FFFFFF"/>
        <w:tabs>
          <w:tab w:val="left" w:pos="567"/>
        </w:tabs>
        <w:ind w:left="0" w:firstLine="0"/>
        <w:contextualSpacing w:val="0"/>
        <w:jc w:val="both"/>
      </w:pPr>
      <w:r w:rsidRPr="005136DD">
        <w:t>ieguldījumu brokeru sabiedrībām un kredītiestādēm, kas pārdod strukturētos noguldījumus vai konsultē klientus par tiem;</w:t>
      </w:r>
    </w:p>
    <w:p w14:paraId="4E6CCB59" w14:textId="5D11915C" w:rsidR="009153CA" w:rsidRDefault="00D71FB9" w:rsidP="000D57A2">
      <w:pPr>
        <w:pStyle w:val="Sarakstarindkopa"/>
        <w:numPr>
          <w:ilvl w:val="1"/>
          <w:numId w:val="4"/>
        </w:numPr>
        <w:shd w:val="clear" w:color="auto" w:fill="FFFFFF"/>
        <w:tabs>
          <w:tab w:val="left" w:pos="567"/>
        </w:tabs>
        <w:ind w:left="0" w:firstLine="0"/>
        <w:contextualSpacing w:val="0"/>
        <w:jc w:val="both"/>
      </w:pPr>
      <w:r w:rsidRPr="005136DD">
        <w:t>ieguldījumu pārvaldes sabiedrībām</w:t>
      </w:r>
      <w:r w:rsidR="00655B84" w:rsidRPr="005136DD">
        <w:t xml:space="preserve"> </w:t>
      </w:r>
      <w:r w:rsidR="001604B2" w:rsidRPr="005136DD">
        <w:t>Ieguldījumu pārvaldes sabiedrību likuma</w:t>
      </w:r>
      <w:r w:rsidR="00655B84" w:rsidRPr="005136DD">
        <w:t xml:space="preserve"> </w:t>
      </w:r>
      <w:r w:rsidRPr="005136DD">
        <w:t xml:space="preserve">izpratnē, ja tās sniedz portfeļa pārvaldības pakalpojumu </w:t>
      </w:r>
      <w:r w:rsidR="00CB7D09" w:rsidRPr="00CB7D09">
        <w:t xml:space="preserve">Finanšu instrumentu tirgus </w:t>
      </w:r>
      <w:r w:rsidR="00CB7D09">
        <w:t>l</w:t>
      </w:r>
      <w:r w:rsidR="00575DC7" w:rsidRPr="005136DD">
        <w:t>ikuma</w:t>
      </w:r>
      <w:r w:rsidRPr="005136DD">
        <w:t xml:space="preserve"> izpratnē vai </w:t>
      </w:r>
      <w:hyperlink r:id="rId10" w:tgtFrame="_blank" w:history="1">
        <w:r w:rsidR="00AD7DB6" w:rsidRPr="005136DD">
          <w:t>Ieguldījumu pārvaldes sabiedrību likuma</w:t>
        </w:r>
      </w:hyperlink>
      <w:r w:rsidR="00AD7DB6" w:rsidRPr="005136DD">
        <w:t xml:space="preserve"> </w:t>
      </w:r>
      <w:hyperlink r:id="rId11" w:anchor="p5" w:tgtFrame="_blank" w:history="1">
        <w:r w:rsidR="00AD7DB6" w:rsidRPr="005136DD">
          <w:t>5. panta</w:t>
        </w:r>
      </w:hyperlink>
      <w:r w:rsidR="00AD7DB6">
        <w:t xml:space="preserve"> trešajā daļā noteiktos pakalpojumus</w:t>
      </w:r>
      <w:r w:rsidR="009153CA">
        <w:t>;</w:t>
      </w:r>
    </w:p>
    <w:p w14:paraId="7A32B6BB" w14:textId="060264DF" w:rsidR="00D52E12" w:rsidRPr="005136DD" w:rsidRDefault="00D71FB9" w:rsidP="000D57A2">
      <w:pPr>
        <w:pStyle w:val="Sarakstarindkopa"/>
        <w:numPr>
          <w:ilvl w:val="1"/>
          <w:numId w:val="4"/>
        </w:numPr>
        <w:shd w:val="clear" w:color="auto" w:fill="FFFFFF"/>
        <w:tabs>
          <w:tab w:val="left" w:pos="567"/>
        </w:tabs>
        <w:ind w:left="0" w:firstLine="0"/>
        <w:contextualSpacing w:val="0"/>
        <w:jc w:val="both"/>
      </w:pPr>
      <w:r w:rsidRPr="005136DD">
        <w:t>ārējiem licencētiem alternatīvo ieguldījumu fondu pārvaldniekiem</w:t>
      </w:r>
      <w:r w:rsidR="00655B84" w:rsidRPr="005136DD">
        <w:t xml:space="preserve"> </w:t>
      </w:r>
      <w:r w:rsidR="001604B2" w:rsidRPr="005136DD">
        <w:t>Alternatīvo ieguldījumu fondu un to pārvaldnieku likuma</w:t>
      </w:r>
      <w:r w:rsidR="00655B84" w:rsidRPr="005136DD">
        <w:t xml:space="preserve"> </w:t>
      </w:r>
      <w:r w:rsidRPr="005136DD">
        <w:t xml:space="preserve">izpratnē, ja tie sniedz portfeļa pārvaldības pakalpojumu </w:t>
      </w:r>
      <w:r w:rsidR="00CB7D09" w:rsidRPr="00CB7D09">
        <w:t xml:space="preserve">Finanšu instrumentu tirgus </w:t>
      </w:r>
      <w:r w:rsidR="00CB7D09">
        <w:t>l</w:t>
      </w:r>
      <w:r w:rsidR="00575DC7" w:rsidRPr="005136DD">
        <w:t>ikuma</w:t>
      </w:r>
      <w:r w:rsidRPr="005136DD">
        <w:t xml:space="preserve"> izpratnē vai pakalpojumus saskaņā ar</w:t>
      </w:r>
      <w:r w:rsidR="00655B84" w:rsidRPr="005136DD">
        <w:t xml:space="preserve"> </w:t>
      </w:r>
      <w:r w:rsidR="001604B2" w:rsidRPr="005136DD">
        <w:t>Alternatīvo ieguldījumu fondu un to pārvaldnieku likuma</w:t>
      </w:r>
      <w:r w:rsidR="009D36BD" w:rsidRPr="005136DD">
        <w:t xml:space="preserve"> </w:t>
      </w:r>
      <w:hyperlink r:id="rId12" w:anchor="p5" w:tgtFrame="_blank" w:history="1">
        <w:r w:rsidRPr="005136DD">
          <w:t>5.</w:t>
        </w:r>
        <w:r w:rsidR="00EA0C89" w:rsidRPr="005136DD">
          <w:t> </w:t>
        </w:r>
        <w:r w:rsidRPr="005136DD">
          <w:t>panta</w:t>
        </w:r>
      </w:hyperlink>
      <w:r w:rsidR="009153CA">
        <w:t xml:space="preserve"> </w:t>
      </w:r>
      <w:r w:rsidRPr="005136DD">
        <w:t>astoto daļu</w:t>
      </w:r>
      <w:r w:rsidR="00D52E12" w:rsidRPr="005136DD">
        <w:t>.</w:t>
      </w:r>
    </w:p>
    <w:p w14:paraId="61475CDE" w14:textId="77777777" w:rsidR="00594287" w:rsidRPr="005136DD" w:rsidRDefault="00594287" w:rsidP="000D57A2">
      <w:pPr>
        <w:pStyle w:val="Sarakstarindkopa"/>
        <w:shd w:val="clear" w:color="auto" w:fill="FFFFFF"/>
        <w:tabs>
          <w:tab w:val="left" w:pos="284"/>
        </w:tabs>
        <w:ind w:left="0"/>
        <w:contextualSpacing w:val="0"/>
        <w:jc w:val="both"/>
      </w:pPr>
    </w:p>
    <w:p w14:paraId="1E56F484" w14:textId="49868236" w:rsidR="00D52E12" w:rsidRPr="005136DD" w:rsidRDefault="00594287" w:rsidP="000D57A2">
      <w:pPr>
        <w:pStyle w:val="Sarakstarindkopa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5136DD">
        <w:rPr>
          <w:rFonts w:eastAsia="Times New Roman"/>
        </w:rPr>
        <w:t xml:space="preserve">Lai nodrošinātu </w:t>
      </w:r>
      <w:r w:rsidRPr="005136DD">
        <w:rPr>
          <w:rFonts w:eastAsia="Times New Roman" w:cs="Times New Roman"/>
          <w:szCs w:val="24"/>
        </w:rPr>
        <w:t>Finanšu instrumentu tirgus likuma XII</w:t>
      </w:r>
      <w:r w:rsidRPr="005136DD">
        <w:rPr>
          <w:rFonts w:eastAsia="Times New Roman" w:cs="Times New Roman"/>
          <w:szCs w:val="24"/>
          <w:vertAlign w:val="superscript"/>
        </w:rPr>
        <w:t>5</w:t>
      </w:r>
      <w:r w:rsidRPr="005136DD">
        <w:rPr>
          <w:rFonts w:eastAsia="Times New Roman" w:cs="Times New Roman"/>
          <w:szCs w:val="24"/>
        </w:rPr>
        <w:t xml:space="preserve"> nodaļā </w:t>
      </w:r>
      <w:r w:rsidRPr="005136DD">
        <w:rPr>
          <w:rFonts w:eastAsia="Times New Roman"/>
        </w:rPr>
        <w:t xml:space="preserve">paredzēto prasību izpildi, </w:t>
      </w:r>
      <w:r w:rsidR="007E562F">
        <w:rPr>
          <w:rFonts w:eastAsia="Times New Roman"/>
        </w:rPr>
        <w:t xml:space="preserve">šo noteikumu 1. punktā noteiktie </w:t>
      </w:r>
      <w:r w:rsidRPr="005136DD">
        <w:rPr>
          <w:rFonts w:eastAsia="Times New Roman"/>
        </w:rPr>
        <w:t>subjekti ievēro Eiropas Vērtspapīru un tirgu iestādes 2023.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>gada 3.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>augusta pamatnostādņu Nr.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>ESMA35-43-3448 "Pamatnostādnes par FITD II</w:t>
      </w:r>
      <w:r w:rsidR="00EA0C89" w:rsidRPr="005136DD">
        <w:rPr>
          <w:rFonts w:eastAsia="Times New Roman"/>
        </w:rPr>
        <w:t> </w:t>
      </w:r>
      <w:r w:rsidRPr="005136DD">
        <w:rPr>
          <w:rFonts w:eastAsia="Times New Roman"/>
        </w:rPr>
        <w:t>produktu pārvaldības prasībām</w:t>
      </w:r>
      <w:r w:rsidR="00EA0C89" w:rsidRPr="005136DD">
        <w:rPr>
          <w:rFonts w:eastAsia="Times New Roman"/>
        </w:rPr>
        <w:t>"</w:t>
      </w:r>
      <w:r w:rsidRPr="005136DD">
        <w:rPr>
          <w:rFonts w:eastAsia="Times New Roman"/>
        </w:rPr>
        <w:t xml:space="preserve"> 5. sadaļā noteiktās prasības.</w:t>
      </w:r>
    </w:p>
    <w:p w14:paraId="66798E1C" w14:textId="77777777" w:rsidR="00CF2E89" w:rsidRDefault="00CF2E89" w:rsidP="000D57A2">
      <w:pPr>
        <w:pStyle w:val="Sarakstarindkopa"/>
        <w:shd w:val="clear" w:color="auto" w:fill="FFFFFF"/>
        <w:tabs>
          <w:tab w:val="left" w:pos="284"/>
        </w:tabs>
        <w:ind w:left="0"/>
        <w:contextualSpacing w:val="0"/>
        <w:jc w:val="both"/>
      </w:pPr>
    </w:p>
    <w:p w14:paraId="3876D319" w14:textId="32A589A4" w:rsidR="0020134C" w:rsidRPr="0077238E" w:rsidRDefault="0020134C" w:rsidP="000D57A2">
      <w:pPr>
        <w:pStyle w:val="Sarakstarindkopa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D52E12">
        <w:rPr>
          <w:rFonts w:eastAsia="Times New Roman" w:cs="Times New Roman"/>
          <w:szCs w:val="24"/>
        </w:rPr>
        <w:t xml:space="preserve">Atzīt par spēku zaudējušiem Finanšu un kapitāla tirgus komisijas </w:t>
      </w:r>
      <w:r w:rsidR="00D71FB9" w:rsidRPr="00D52E12">
        <w:rPr>
          <w:rFonts w:eastAsia="Times New Roman" w:cs="Times New Roman"/>
          <w:szCs w:val="24"/>
        </w:rPr>
        <w:t xml:space="preserve">2020. gada 4. augusta </w:t>
      </w:r>
      <w:r w:rsidRPr="00D52E12">
        <w:rPr>
          <w:rFonts w:eastAsia="Times New Roman" w:cs="Times New Roman"/>
          <w:szCs w:val="24"/>
        </w:rPr>
        <w:t>normatīv</w:t>
      </w:r>
      <w:r w:rsidR="00D71FB9" w:rsidRPr="00D52E12">
        <w:rPr>
          <w:rFonts w:eastAsia="Times New Roman" w:cs="Times New Roman"/>
          <w:szCs w:val="24"/>
        </w:rPr>
        <w:t>os</w:t>
      </w:r>
      <w:r w:rsidRPr="00D52E12">
        <w:rPr>
          <w:rFonts w:eastAsia="Times New Roman" w:cs="Times New Roman"/>
          <w:szCs w:val="24"/>
        </w:rPr>
        <w:t xml:space="preserve"> noteikum</w:t>
      </w:r>
      <w:r w:rsidR="00D71FB9" w:rsidRPr="00D52E12">
        <w:rPr>
          <w:rFonts w:eastAsia="Times New Roman" w:cs="Times New Roman"/>
          <w:szCs w:val="24"/>
        </w:rPr>
        <w:t>us</w:t>
      </w:r>
      <w:r w:rsidRPr="00D52E12">
        <w:rPr>
          <w:rFonts w:eastAsia="Times New Roman" w:cs="Times New Roman"/>
          <w:szCs w:val="24"/>
        </w:rPr>
        <w:t xml:space="preserve"> Nr. 118</w:t>
      </w:r>
      <w:r w:rsidR="00D71FB9" w:rsidRPr="00D52E12">
        <w:rPr>
          <w:rFonts w:eastAsia="Times New Roman" w:cs="Times New Roman"/>
          <w:szCs w:val="24"/>
        </w:rPr>
        <w:t xml:space="preserve"> </w:t>
      </w:r>
      <w:r w:rsidR="00EA0C89">
        <w:rPr>
          <w:rFonts w:eastAsia="Times New Roman" w:cs="Times New Roman"/>
          <w:szCs w:val="24"/>
        </w:rPr>
        <w:t>"</w:t>
      </w:r>
      <w:r w:rsidRPr="00D52E12">
        <w:rPr>
          <w:rFonts w:eastAsia="Times New Roman" w:cs="Times New Roman"/>
          <w:szCs w:val="24"/>
        </w:rPr>
        <w:t>Normatīvie noteikumi par ieguldījumu produktu pārvaldības prasībām</w:t>
      </w:r>
      <w:r w:rsidR="00EA0C89">
        <w:rPr>
          <w:rFonts w:eastAsia="Times New Roman" w:cs="Times New Roman"/>
          <w:szCs w:val="24"/>
        </w:rPr>
        <w:t>"</w:t>
      </w:r>
      <w:r w:rsidRPr="00D52E12">
        <w:rPr>
          <w:rFonts w:eastAsia="Times New Roman" w:cs="Times New Roman"/>
          <w:szCs w:val="24"/>
        </w:rPr>
        <w:t xml:space="preserve"> (Latvijas Vēstnesis, 2020, Nr. 155).</w:t>
      </w:r>
    </w:p>
    <w:p w14:paraId="1B6F56C2" w14:textId="77777777" w:rsidR="0077238E" w:rsidRDefault="0077238E" w:rsidP="000D57A2">
      <w:pPr>
        <w:pStyle w:val="Sarakstarindkopa"/>
        <w:tabs>
          <w:tab w:val="left" w:pos="284"/>
        </w:tabs>
        <w:ind w:left="0"/>
        <w:contextualSpacing w:val="0"/>
      </w:pPr>
    </w:p>
    <w:p w14:paraId="2FD1B73C" w14:textId="513741BE" w:rsidR="0077238E" w:rsidRPr="00D52E12" w:rsidRDefault="0077238E" w:rsidP="000D57A2">
      <w:pPr>
        <w:pStyle w:val="Sarakstarindkopa"/>
        <w:numPr>
          <w:ilvl w:val="0"/>
          <w:numId w:val="4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</w:pPr>
      <w:r w:rsidRPr="00D52E12">
        <w:t>Noteikumi stāj</w:t>
      </w:r>
      <w:r w:rsidR="00CB7D09">
        <w:t>a</w:t>
      </w:r>
      <w:r w:rsidRPr="00D52E12">
        <w:t>s spēkā</w:t>
      </w:r>
      <w:r>
        <w:t xml:space="preserve"> </w:t>
      </w:r>
      <w:r w:rsidRPr="00D52E12">
        <w:t>2023.</w:t>
      </w:r>
      <w:r w:rsidR="00EA0C89">
        <w:t> </w:t>
      </w:r>
      <w:r w:rsidRPr="00D52E12">
        <w:t xml:space="preserve">gada </w:t>
      </w:r>
      <w:r w:rsidR="00CE4335">
        <w:t>________</w:t>
      </w:r>
      <w:r w:rsidR="00314A0D">
        <w:t>.</w:t>
      </w:r>
    </w:p>
    <w:p w14:paraId="537E58E1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bookmarkStart w:id="2" w:name="_Toc144383689"/>
      <w:bookmarkStart w:id="3" w:name="_Toc144383945"/>
      <w:bookmarkStart w:id="4" w:name="_Toc144383985"/>
      <w:bookmarkStart w:id="5" w:name="_Toc144387358"/>
      <w:r>
        <w:rPr>
          <w:b/>
          <w:bCs/>
          <w:sz w:val="20"/>
          <w:szCs w:val="20"/>
        </w:rPr>
        <w:t>ŠIS DOKUMENTS IR ELEKTRONISKI PARAKSTĪTS AR DROŠU ELEKTRONISKO PARAKSTU UN SATUR LAIKA ZĪMOGU</w:t>
      </w:r>
      <w:bookmarkEnd w:id="2"/>
      <w:bookmarkEnd w:id="3"/>
      <w:bookmarkEnd w:id="4"/>
      <w:bookmarkEnd w:id="5"/>
    </w:p>
    <w:tbl>
      <w:tblPr>
        <w:tblStyle w:val="Reatab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B0FA9DC" w14:textId="77777777" w:rsidTr="00811BE5">
        <w:tc>
          <w:tcPr>
            <w:tcW w:w="4928" w:type="dxa"/>
            <w:vAlign w:val="bottom"/>
          </w:tcPr>
          <w:p w14:paraId="312489BA" w14:textId="3F6C84E2" w:rsidR="00966987" w:rsidRDefault="00CE4335" w:rsidP="00FA055C">
            <w:pPr>
              <w:pStyle w:val="Bezatstarpm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A2499B095644F20A8D490F3FCA8B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97BA2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42410D768E848079A5B22661C801A1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C4842D" w14:textId="7FEA25B3" w:rsidR="00966987" w:rsidRDefault="00B97BA2" w:rsidP="00C523D5">
                <w:pPr>
                  <w:pStyle w:val="Bezatstarpm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4E2D32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38800B72" w14:textId="77777777" w:rsidR="00537DA2" w:rsidRPr="00E06202" w:rsidRDefault="00537DA2" w:rsidP="00E06202">
      <w:pPr>
        <w:pStyle w:val="NApielikums"/>
        <w:jc w:val="both"/>
      </w:pPr>
    </w:p>
    <w:sectPr w:rsidR="00537DA2" w:rsidRPr="00E06202" w:rsidSect="00EA6CA5">
      <w:headerReference w:type="default" r:id="rId13"/>
      <w:headerReference w:type="first" r:id="rId14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0FB6" w14:textId="77777777" w:rsidR="004B6853" w:rsidRDefault="004B6853" w:rsidP="00AC4B00">
      <w:r>
        <w:separator/>
      </w:r>
    </w:p>
  </w:endnote>
  <w:endnote w:type="continuationSeparator" w:id="0">
    <w:p w14:paraId="142C6E3E" w14:textId="77777777" w:rsidR="004B6853" w:rsidRDefault="004B6853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682BD" w14:textId="77777777" w:rsidR="004B6853" w:rsidRDefault="004B6853" w:rsidP="00AC4B00">
      <w:r>
        <w:separator/>
      </w:r>
    </w:p>
  </w:footnote>
  <w:footnote w:type="continuationSeparator" w:id="0">
    <w:p w14:paraId="32DF8ABD" w14:textId="77777777" w:rsidR="004B6853" w:rsidRDefault="004B6853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E6738FD" w14:textId="77777777" w:rsidR="00CF6323" w:rsidRPr="00C13664" w:rsidRDefault="001306DB">
        <w:pPr>
          <w:pStyle w:val="Galvene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F6B" w14:textId="77777777" w:rsidR="009C42A8" w:rsidRPr="009C42A8" w:rsidRDefault="00EA6CA5" w:rsidP="00AA4809">
    <w:pPr>
      <w:pStyle w:val="Galvene"/>
      <w:spacing w:before="560"/>
      <w:jc w:val="center"/>
    </w:pPr>
    <w:r>
      <w:rPr>
        <w:noProof/>
      </w:rPr>
      <w:drawing>
        <wp:inline distT="0" distB="0" distL="0" distR="0" wp14:anchorId="5552F05E" wp14:editId="69DC1C9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42A467" wp14:editId="63A9D670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275725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EBB"/>
    <w:multiLevelType w:val="multilevel"/>
    <w:tmpl w:val="23DE4D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</w:rPr>
    </w:lvl>
  </w:abstractNum>
  <w:abstractNum w:abstractNumId="1" w15:restartNumberingAfterBreak="0">
    <w:nsid w:val="17A95438"/>
    <w:multiLevelType w:val="hybridMultilevel"/>
    <w:tmpl w:val="536EF36C"/>
    <w:lvl w:ilvl="0" w:tplc="164475D0">
      <w:start w:val="1"/>
      <w:numFmt w:val="decimal"/>
      <w:lvlText w:val="%1."/>
      <w:lvlJc w:val="left"/>
      <w:pPr>
        <w:ind w:left="720" w:hanging="360"/>
      </w:pPr>
    </w:lvl>
    <w:lvl w:ilvl="1" w:tplc="0F9292A4">
      <w:start w:val="1"/>
      <w:numFmt w:val="decimal"/>
      <w:lvlText w:val="%2."/>
      <w:lvlJc w:val="left"/>
      <w:pPr>
        <w:ind w:left="720" w:hanging="360"/>
      </w:pPr>
    </w:lvl>
    <w:lvl w:ilvl="2" w:tplc="225A4346">
      <w:start w:val="1"/>
      <w:numFmt w:val="decimal"/>
      <w:lvlText w:val="%3."/>
      <w:lvlJc w:val="left"/>
      <w:pPr>
        <w:ind w:left="720" w:hanging="360"/>
      </w:pPr>
    </w:lvl>
    <w:lvl w:ilvl="3" w:tplc="56708C90">
      <w:start w:val="1"/>
      <w:numFmt w:val="decimal"/>
      <w:lvlText w:val="%4."/>
      <w:lvlJc w:val="left"/>
      <w:pPr>
        <w:ind w:left="720" w:hanging="360"/>
      </w:pPr>
    </w:lvl>
    <w:lvl w:ilvl="4" w:tplc="00621B76">
      <w:start w:val="1"/>
      <w:numFmt w:val="decimal"/>
      <w:lvlText w:val="%5."/>
      <w:lvlJc w:val="left"/>
      <w:pPr>
        <w:ind w:left="720" w:hanging="360"/>
      </w:pPr>
    </w:lvl>
    <w:lvl w:ilvl="5" w:tplc="EAEC2024">
      <w:start w:val="1"/>
      <w:numFmt w:val="decimal"/>
      <w:lvlText w:val="%6."/>
      <w:lvlJc w:val="left"/>
      <w:pPr>
        <w:ind w:left="720" w:hanging="360"/>
      </w:pPr>
    </w:lvl>
    <w:lvl w:ilvl="6" w:tplc="63F8784C">
      <w:start w:val="1"/>
      <w:numFmt w:val="decimal"/>
      <w:lvlText w:val="%7."/>
      <w:lvlJc w:val="left"/>
      <w:pPr>
        <w:ind w:left="720" w:hanging="360"/>
      </w:pPr>
    </w:lvl>
    <w:lvl w:ilvl="7" w:tplc="6726B24C">
      <w:start w:val="1"/>
      <w:numFmt w:val="decimal"/>
      <w:lvlText w:val="%8."/>
      <w:lvlJc w:val="left"/>
      <w:pPr>
        <w:ind w:left="720" w:hanging="360"/>
      </w:pPr>
    </w:lvl>
    <w:lvl w:ilvl="8" w:tplc="C2FA717E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21D46A8C"/>
    <w:multiLevelType w:val="hybridMultilevel"/>
    <w:tmpl w:val="C758307C"/>
    <w:lvl w:ilvl="0" w:tplc="804C7D6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6316A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3"/>
  </w:num>
  <w:num w:numId="2" w16cid:durableId="765492621">
    <w:abstractNumId w:val="4"/>
  </w:num>
  <w:num w:numId="3" w16cid:durableId="1869830358">
    <w:abstractNumId w:val="2"/>
  </w:num>
  <w:num w:numId="4" w16cid:durableId="1217427243">
    <w:abstractNumId w:val="0"/>
  </w:num>
  <w:num w:numId="5" w16cid:durableId="10954438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F9"/>
    <w:rsid w:val="00001229"/>
    <w:rsid w:val="00003926"/>
    <w:rsid w:val="000175D7"/>
    <w:rsid w:val="00017C12"/>
    <w:rsid w:val="00032F04"/>
    <w:rsid w:val="000534F6"/>
    <w:rsid w:val="00057385"/>
    <w:rsid w:val="00060D2F"/>
    <w:rsid w:val="00076425"/>
    <w:rsid w:val="00081D7E"/>
    <w:rsid w:val="00087A57"/>
    <w:rsid w:val="00093C92"/>
    <w:rsid w:val="000973A6"/>
    <w:rsid w:val="000B3673"/>
    <w:rsid w:val="000B41DB"/>
    <w:rsid w:val="000B447D"/>
    <w:rsid w:val="000B56F1"/>
    <w:rsid w:val="000C24F6"/>
    <w:rsid w:val="000D18A5"/>
    <w:rsid w:val="000D57A2"/>
    <w:rsid w:val="000E4379"/>
    <w:rsid w:val="000E6965"/>
    <w:rsid w:val="000E6D57"/>
    <w:rsid w:val="000F000D"/>
    <w:rsid w:val="00101A41"/>
    <w:rsid w:val="001026BB"/>
    <w:rsid w:val="001116D0"/>
    <w:rsid w:val="00112938"/>
    <w:rsid w:val="0011423A"/>
    <w:rsid w:val="0011672E"/>
    <w:rsid w:val="001218BD"/>
    <w:rsid w:val="00123001"/>
    <w:rsid w:val="001306DB"/>
    <w:rsid w:val="00132365"/>
    <w:rsid w:val="00145D4F"/>
    <w:rsid w:val="001518B1"/>
    <w:rsid w:val="00151E1B"/>
    <w:rsid w:val="001535B0"/>
    <w:rsid w:val="00155E19"/>
    <w:rsid w:val="00157407"/>
    <w:rsid w:val="001604B2"/>
    <w:rsid w:val="00172DF5"/>
    <w:rsid w:val="00177959"/>
    <w:rsid w:val="00186CCD"/>
    <w:rsid w:val="00192D31"/>
    <w:rsid w:val="0019573D"/>
    <w:rsid w:val="0019595C"/>
    <w:rsid w:val="001A04E1"/>
    <w:rsid w:val="001C539A"/>
    <w:rsid w:val="001C55F6"/>
    <w:rsid w:val="001D23C3"/>
    <w:rsid w:val="001D7024"/>
    <w:rsid w:val="001E35FC"/>
    <w:rsid w:val="001F6652"/>
    <w:rsid w:val="001F741C"/>
    <w:rsid w:val="0020134C"/>
    <w:rsid w:val="002016F8"/>
    <w:rsid w:val="002031A1"/>
    <w:rsid w:val="00203B2F"/>
    <w:rsid w:val="00206417"/>
    <w:rsid w:val="00215938"/>
    <w:rsid w:val="002220E9"/>
    <w:rsid w:val="0023463E"/>
    <w:rsid w:val="00242F5F"/>
    <w:rsid w:val="00251C13"/>
    <w:rsid w:val="002528E9"/>
    <w:rsid w:val="00253168"/>
    <w:rsid w:val="00255A39"/>
    <w:rsid w:val="00256645"/>
    <w:rsid w:val="002573A6"/>
    <w:rsid w:val="0026765A"/>
    <w:rsid w:val="00271A3E"/>
    <w:rsid w:val="002728B2"/>
    <w:rsid w:val="0028626D"/>
    <w:rsid w:val="00287B04"/>
    <w:rsid w:val="00294F01"/>
    <w:rsid w:val="002B4258"/>
    <w:rsid w:val="002C08EB"/>
    <w:rsid w:val="002C6FD2"/>
    <w:rsid w:val="002E4B0E"/>
    <w:rsid w:val="002F6068"/>
    <w:rsid w:val="00301089"/>
    <w:rsid w:val="003030E8"/>
    <w:rsid w:val="00314A0D"/>
    <w:rsid w:val="003262B7"/>
    <w:rsid w:val="00330899"/>
    <w:rsid w:val="00333D26"/>
    <w:rsid w:val="00334BEC"/>
    <w:rsid w:val="003353AC"/>
    <w:rsid w:val="00344C72"/>
    <w:rsid w:val="0036048F"/>
    <w:rsid w:val="003628E3"/>
    <w:rsid w:val="00365CD6"/>
    <w:rsid w:val="00366379"/>
    <w:rsid w:val="00373960"/>
    <w:rsid w:val="00373AEA"/>
    <w:rsid w:val="00384A5E"/>
    <w:rsid w:val="00385699"/>
    <w:rsid w:val="003C1EF2"/>
    <w:rsid w:val="003C5894"/>
    <w:rsid w:val="003C6317"/>
    <w:rsid w:val="003D4C9C"/>
    <w:rsid w:val="003E088C"/>
    <w:rsid w:val="003E0FBE"/>
    <w:rsid w:val="003E3B26"/>
    <w:rsid w:val="003E435C"/>
    <w:rsid w:val="003E46F5"/>
    <w:rsid w:val="003E47EE"/>
    <w:rsid w:val="003F21FF"/>
    <w:rsid w:val="003F72AB"/>
    <w:rsid w:val="00402B09"/>
    <w:rsid w:val="00403FF6"/>
    <w:rsid w:val="00405DF6"/>
    <w:rsid w:val="00406274"/>
    <w:rsid w:val="004239C6"/>
    <w:rsid w:val="00431C87"/>
    <w:rsid w:val="00432BD3"/>
    <w:rsid w:val="00437F6E"/>
    <w:rsid w:val="0044036B"/>
    <w:rsid w:val="00440CAF"/>
    <w:rsid w:val="004446A7"/>
    <w:rsid w:val="00450F84"/>
    <w:rsid w:val="00456221"/>
    <w:rsid w:val="004567A5"/>
    <w:rsid w:val="00463E5D"/>
    <w:rsid w:val="00470B6A"/>
    <w:rsid w:val="00473E4F"/>
    <w:rsid w:val="0047528F"/>
    <w:rsid w:val="0049232C"/>
    <w:rsid w:val="00495026"/>
    <w:rsid w:val="004A63EE"/>
    <w:rsid w:val="004B092F"/>
    <w:rsid w:val="004B6853"/>
    <w:rsid w:val="004E2D32"/>
    <w:rsid w:val="004E3633"/>
    <w:rsid w:val="004E7714"/>
    <w:rsid w:val="004F4A26"/>
    <w:rsid w:val="004F6D30"/>
    <w:rsid w:val="00513104"/>
    <w:rsid w:val="005136DD"/>
    <w:rsid w:val="0051668E"/>
    <w:rsid w:val="00535B61"/>
    <w:rsid w:val="00537DA2"/>
    <w:rsid w:val="00553206"/>
    <w:rsid w:val="00575DC7"/>
    <w:rsid w:val="005778F7"/>
    <w:rsid w:val="00585447"/>
    <w:rsid w:val="00594287"/>
    <w:rsid w:val="005A22DF"/>
    <w:rsid w:val="005A4167"/>
    <w:rsid w:val="005A78C2"/>
    <w:rsid w:val="005B0D5F"/>
    <w:rsid w:val="005B116D"/>
    <w:rsid w:val="005B3D27"/>
    <w:rsid w:val="005C43B0"/>
    <w:rsid w:val="005C4F9F"/>
    <w:rsid w:val="005D3CE8"/>
    <w:rsid w:val="005D4C31"/>
    <w:rsid w:val="005E582F"/>
    <w:rsid w:val="005F2291"/>
    <w:rsid w:val="005F62A8"/>
    <w:rsid w:val="005F65BC"/>
    <w:rsid w:val="00602D46"/>
    <w:rsid w:val="006245EB"/>
    <w:rsid w:val="006248B0"/>
    <w:rsid w:val="00626D42"/>
    <w:rsid w:val="00652778"/>
    <w:rsid w:val="00655B84"/>
    <w:rsid w:val="00660E7C"/>
    <w:rsid w:val="00671C3D"/>
    <w:rsid w:val="00685C4D"/>
    <w:rsid w:val="00686239"/>
    <w:rsid w:val="00690D34"/>
    <w:rsid w:val="0069253A"/>
    <w:rsid w:val="006927AF"/>
    <w:rsid w:val="006A3184"/>
    <w:rsid w:val="006A70E0"/>
    <w:rsid w:val="006C2822"/>
    <w:rsid w:val="006C67E6"/>
    <w:rsid w:val="006D395C"/>
    <w:rsid w:val="006D688A"/>
    <w:rsid w:val="006D7769"/>
    <w:rsid w:val="006E2C5D"/>
    <w:rsid w:val="006E6DD0"/>
    <w:rsid w:val="006F5854"/>
    <w:rsid w:val="00704600"/>
    <w:rsid w:val="007255E3"/>
    <w:rsid w:val="007256C3"/>
    <w:rsid w:val="00733D91"/>
    <w:rsid w:val="00744DDC"/>
    <w:rsid w:val="00746FE1"/>
    <w:rsid w:val="00754B84"/>
    <w:rsid w:val="007577AE"/>
    <w:rsid w:val="007616A1"/>
    <w:rsid w:val="00761979"/>
    <w:rsid w:val="00762894"/>
    <w:rsid w:val="00771CB0"/>
    <w:rsid w:val="0077238E"/>
    <w:rsid w:val="0077573E"/>
    <w:rsid w:val="00775CA1"/>
    <w:rsid w:val="00777692"/>
    <w:rsid w:val="00783B58"/>
    <w:rsid w:val="00784517"/>
    <w:rsid w:val="00784DCB"/>
    <w:rsid w:val="0079205D"/>
    <w:rsid w:val="00797D71"/>
    <w:rsid w:val="007A05A7"/>
    <w:rsid w:val="007A4159"/>
    <w:rsid w:val="007C35D3"/>
    <w:rsid w:val="007C4DC6"/>
    <w:rsid w:val="007D28A7"/>
    <w:rsid w:val="007E562F"/>
    <w:rsid w:val="007F1806"/>
    <w:rsid w:val="007F2179"/>
    <w:rsid w:val="007F3617"/>
    <w:rsid w:val="007F4A16"/>
    <w:rsid w:val="007F51AD"/>
    <w:rsid w:val="00803C74"/>
    <w:rsid w:val="00811BE5"/>
    <w:rsid w:val="008215CB"/>
    <w:rsid w:val="00827308"/>
    <w:rsid w:val="0083221C"/>
    <w:rsid w:val="00834230"/>
    <w:rsid w:val="00836CB7"/>
    <w:rsid w:val="00840034"/>
    <w:rsid w:val="00841680"/>
    <w:rsid w:val="0084631E"/>
    <w:rsid w:val="00853D6C"/>
    <w:rsid w:val="008548A6"/>
    <w:rsid w:val="008575CE"/>
    <w:rsid w:val="008606C2"/>
    <w:rsid w:val="0086737E"/>
    <w:rsid w:val="008738FB"/>
    <w:rsid w:val="008740B9"/>
    <w:rsid w:val="00892250"/>
    <w:rsid w:val="008929AA"/>
    <w:rsid w:val="008A529A"/>
    <w:rsid w:val="008B12C9"/>
    <w:rsid w:val="008B5BE1"/>
    <w:rsid w:val="008B7AA6"/>
    <w:rsid w:val="008C7DF2"/>
    <w:rsid w:val="008D1286"/>
    <w:rsid w:val="008E2E9B"/>
    <w:rsid w:val="008F3272"/>
    <w:rsid w:val="008F39C0"/>
    <w:rsid w:val="009044B6"/>
    <w:rsid w:val="009058CD"/>
    <w:rsid w:val="00910698"/>
    <w:rsid w:val="00914E2B"/>
    <w:rsid w:val="009153CA"/>
    <w:rsid w:val="00926D2C"/>
    <w:rsid w:val="00932794"/>
    <w:rsid w:val="00934ACC"/>
    <w:rsid w:val="00937AA2"/>
    <w:rsid w:val="009400BA"/>
    <w:rsid w:val="0094170B"/>
    <w:rsid w:val="00942B20"/>
    <w:rsid w:val="00944C6D"/>
    <w:rsid w:val="00944EE2"/>
    <w:rsid w:val="00945D61"/>
    <w:rsid w:val="00950363"/>
    <w:rsid w:val="00960648"/>
    <w:rsid w:val="00962F4A"/>
    <w:rsid w:val="00966987"/>
    <w:rsid w:val="00966FB8"/>
    <w:rsid w:val="00970DF9"/>
    <w:rsid w:val="0097160C"/>
    <w:rsid w:val="00977C20"/>
    <w:rsid w:val="00985755"/>
    <w:rsid w:val="00991D6F"/>
    <w:rsid w:val="009928B3"/>
    <w:rsid w:val="009A43CE"/>
    <w:rsid w:val="009A4B53"/>
    <w:rsid w:val="009A5519"/>
    <w:rsid w:val="009A634A"/>
    <w:rsid w:val="009B042A"/>
    <w:rsid w:val="009B7B30"/>
    <w:rsid w:val="009C1A9C"/>
    <w:rsid w:val="009C378C"/>
    <w:rsid w:val="009C42A8"/>
    <w:rsid w:val="009C7FF1"/>
    <w:rsid w:val="009D36BD"/>
    <w:rsid w:val="009E078F"/>
    <w:rsid w:val="009E0DC1"/>
    <w:rsid w:val="009F5C47"/>
    <w:rsid w:val="00A160AA"/>
    <w:rsid w:val="00A17DE0"/>
    <w:rsid w:val="00A24CF1"/>
    <w:rsid w:val="00A35387"/>
    <w:rsid w:val="00A359C4"/>
    <w:rsid w:val="00A457E8"/>
    <w:rsid w:val="00A45CCD"/>
    <w:rsid w:val="00A56918"/>
    <w:rsid w:val="00A57663"/>
    <w:rsid w:val="00A64981"/>
    <w:rsid w:val="00A72A98"/>
    <w:rsid w:val="00A8178F"/>
    <w:rsid w:val="00AA1C50"/>
    <w:rsid w:val="00AA4809"/>
    <w:rsid w:val="00AA620B"/>
    <w:rsid w:val="00AC4B00"/>
    <w:rsid w:val="00AD65E6"/>
    <w:rsid w:val="00AD7DB6"/>
    <w:rsid w:val="00AE0F48"/>
    <w:rsid w:val="00AE588A"/>
    <w:rsid w:val="00AF06D9"/>
    <w:rsid w:val="00B20BE0"/>
    <w:rsid w:val="00B22E69"/>
    <w:rsid w:val="00B31985"/>
    <w:rsid w:val="00B31CE7"/>
    <w:rsid w:val="00B366B6"/>
    <w:rsid w:val="00B400EE"/>
    <w:rsid w:val="00B42744"/>
    <w:rsid w:val="00B5199C"/>
    <w:rsid w:val="00B62B07"/>
    <w:rsid w:val="00B6511C"/>
    <w:rsid w:val="00B74783"/>
    <w:rsid w:val="00B76D77"/>
    <w:rsid w:val="00B82ED1"/>
    <w:rsid w:val="00B85E98"/>
    <w:rsid w:val="00B978ED"/>
    <w:rsid w:val="00B97BA2"/>
    <w:rsid w:val="00BA2F55"/>
    <w:rsid w:val="00BB1B98"/>
    <w:rsid w:val="00BB311D"/>
    <w:rsid w:val="00BB3763"/>
    <w:rsid w:val="00BB6FF7"/>
    <w:rsid w:val="00BC56A2"/>
    <w:rsid w:val="00BC631F"/>
    <w:rsid w:val="00BD0D4D"/>
    <w:rsid w:val="00BD3D6C"/>
    <w:rsid w:val="00BE65B3"/>
    <w:rsid w:val="00BE694F"/>
    <w:rsid w:val="00BF0E8D"/>
    <w:rsid w:val="00BF41BD"/>
    <w:rsid w:val="00C07F8A"/>
    <w:rsid w:val="00C13664"/>
    <w:rsid w:val="00C2284A"/>
    <w:rsid w:val="00C23D14"/>
    <w:rsid w:val="00C30AD5"/>
    <w:rsid w:val="00C31C71"/>
    <w:rsid w:val="00C443AC"/>
    <w:rsid w:val="00C523D5"/>
    <w:rsid w:val="00C54D54"/>
    <w:rsid w:val="00C5530F"/>
    <w:rsid w:val="00C65AD3"/>
    <w:rsid w:val="00C66E83"/>
    <w:rsid w:val="00C73633"/>
    <w:rsid w:val="00C86039"/>
    <w:rsid w:val="00C902AC"/>
    <w:rsid w:val="00CA78AB"/>
    <w:rsid w:val="00CB7D09"/>
    <w:rsid w:val="00CC18A1"/>
    <w:rsid w:val="00CC367A"/>
    <w:rsid w:val="00CC4B3E"/>
    <w:rsid w:val="00CC6C9F"/>
    <w:rsid w:val="00CD3BD0"/>
    <w:rsid w:val="00CD3BD9"/>
    <w:rsid w:val="00CE4335"/>
    <w:rsid w:val="00CE4BC4"/>
    <w:rsid w:val="00CF2E89"/>
    <w:rsid w:val="00CF3B4D"/>
    <w:rsid w:val="00CF4279"/>
    <w:rsid w:val="00CF43D0"/>
    <w:rsid w:val="00CF6323"/>
    <w:rsid w:val="00CF7AE3"/>
    <w:rsid w:val="00D02919"/>
    <w:rsid w:val="00D07390"/>
    <w:rsid w:val="00D1410C"/>
    <w:rsid w:val="00D226B8"/>
    <w:rsid w:val="00D2600E"/>
    <w:rsid w:val="00D26119"/>
    <w:rsid w:val="00D31D6E"/>
    <w:rsid w:val="00D33D78"/>
    <w:rsid w:val="00D4242A"/>
    <w:rsid w:val="00D52E12"/>
    <w:rsid w:val="00D56313"/>
    <w:rsid w:val="00D6274B"/>
    <w:rsid w:val="00D71FB9"/>
    <w:rsid w:val="00D93BD5"/>
    <w:rsid w:val="00D9525D"/>
    <w:rsid w:val="00DB385B"/>
    <w:rsid w:val="00DB66D4"/>
    <w:rsid w:val="00DB784C"/>
    <w:rsid w:val="00DC148A"/>
    <w:rsid w:val="00DC7EAB"/>
    <w:rsid w:val="00DE1F09"/>
    <w:rsid w:val="00DE2A44"/>
    <w:rsid w:val="00DE3861"/>
    <w:rsid w:val="00DE5516"/>
    <w:rsid w:val="00DE671B"/>
    <w:rsid w:val="00E06202"/>
    <w:rsid w:val="00E3140C"/>
    <w:rsid w:val="00E326C4"/>
    <w:rsid w:val="00E36793"/>
    <w:rsid w:val="00E3696A"/>
    <w:rsid w:val="00E5500E"/>
    <w:rsid w:val="00E56EF6"/>
    <w:rsid w:val="00E6360F"/>
    <w:rsid w:val="00E70723"/>
    <w:rsid w:val="00E76F9E"/>
    <w:rsid w:val="00E818D0"/>
    <w:rsid w:val="00E81B25"/>
    <w:rsid w:val="00E826FE"/>
    <w:rsid w:val="00E83AF8"/>
    <w:rsid w:val="00EA0C89"/>
    <w:rsid w:val="00EA6CA5"/>
    <w:rsid w:val="00EC1D6E"/>
    <w:rsid w:val="00EC2BB3"/>
    <w:rsid w:val="00EC408A"/>
    <w:rsid w:val="00ED77C1"/>
    <w:rsid w:val="00EE0F83"/>
    <w:rsid w:val="00EF286F"/>
    <w:rsid w:val="00EF6956"/>
    <w:rsid w:val="00F018B2"/>
    <w:rsid w:val="00F10222"/>
    <w:rsid w:val="00F11290"/>
    <w:rsid w:val="00F1192F"/>
    <w:rsid w:val="00F135B2"/>
    <w:rsid w:val="00F13DD7"/>
    <w:rsid w:val="00F15FC7"/>
    <w:rsid w:val="00F24101"/>
    <w:rsid w:val="00F306D8"/>
    <w:rsid w:val="00F30773"/>
    <w:rsid w:val="00F30F87"/>
    <w:rsid w:val="00F3140E"/>
    <w:rsid w:val="00F3441F"/>
    <w:rsid w:val="00F401D2"/>
    <w:rsid w:val="00F51202"/>
    <w:rsid w:val="00F5573B"/>
    <w:rsid w:val="00F5647B"/>
    <w:rsid w:val="00F63659"/>
    <w:rsid w:val="00F639B6"/>
    <w:rsid w:val="00F72F59"/>
    <w:rsid w:val="00F75A2C"/>
    <w:rsid w:val="00F8030A"/>
    <w:rsid w:val="00F84CD0"/>
    <w:rsid w:val="00F8643C"/>
    <w:rsid w:val="00F90BA8"/>
    <w:rsid w:val="00F91ECF"/>
    <w:rsid w:val="00F9708A"/>
    <w:rsid w:val="00FA055C"/>
    <w:rsid w:val="00FA32EC"/>
    <w:rsid w:val="00FA49CE"/>
    <w:rsid w:val="00FA7AE0"/>
    <w:rsid w:val="00FB1572"/>
    <w:rsid w:val="00FC449F"/>
    <w:rsid w:val="00FD37FA"/>
    <w:rsid w:val="00FD44B0"/>
    <w:rsid w:val="00FD4D46"/>
    <w:rsid w:val="00FD6C64"/>
    <w:rsid w:val="00FE1C86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C35BA5"/>
  <w15:docId w15:val="{77006CF3-12F0-43C3-B072-CC0EEDC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1D23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3C63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C4B00"/>
  </w:style>
  <w:style w:type="paragraph" w:styleId="Kjene">
    <w:name w:val="footer"/>
    <w:basedOn w:val="Parasts"/>
    <w:link w:val="KjeneRakstz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C4B00"/>
  </w:style>
  <w:style w:type="paragraph" w:styleId="Balonteksts">
    <w:name w:val="Balloon Text"/>
    <w:basedOn w:val="Parasts"/>
    <w:link w:val="BalontekstsRakstz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Vietturateksts">
    <w:name w:val="Placeholder Text"/>
    <w:basedOn w:val="Noklusjumarindkopasfonts"/>
    <w:uiPriority w:val="99"/>
    <w:semiHidden/>
    <w:rsid w:val="009C42A8"/>
    <w:rPr>
      <w:color w:val="808080"/>
    </w:rPr>
  </w:style>
  <w:style w:type="table" w:styleId="Reatabula">
    <w:name w:val="Table Grid"/>
    <w:basedOn w:val="Parastatabula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Parasts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Noklusjumarindkopasfonts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Parasts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Parasts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Parasts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Noklusjumarindkopasfonts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Parasts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Parasts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Parasts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Parasts"/>
    <w:next w:val="NApunkts1"/>
    <w:autoRedefine/>
    <w:qFormat/>
    <w:rsid w:val="00775CA1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Bezatstarpm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Prskatjums">
    <w:name w:val="Revision"/>
    <w:hidden/>
    <w:uiPriority w:val="99"/>
    <w:semiHidden/>
    <w:rsid w:val="000534F6"/>
    <w:pPr>
      <w:spacing w:after="0" w:line="240" w:lineRule="auto"/>
    </w:pPr>
    <w:rPr>
      <w:rFonts w:ascii="Times New Roman" w:hAnsi="Times New Roman"/>
      <w:sz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0534F6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0534F6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534F6"/>
    <w:rPr>
      <w:rFonts w:ascii="Times New Roman" w:hAnsi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534F6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534F6"/>
    <w:rPr>
      <w:rFonts w:ascii="Times New Roman" w:hAnsi="Times New Roman"/>
      <w:b/>
      <w:bCs/>
      <w:sz w:val="20"/>
      <w:szCs w:val="20"/>
    </w:rPr>
  </w:style>
  <w:style w:type="character" w:customStyle="1" w:styleId="cf01">
    <w:name w:val="cf01"/>
    <w:basedOn w:val="Noklusjumarindkopasfonts"/>
    <w:rsid w:val="004E2D32"/>
    <w:rPr>
      <w:rFonts w:ascii="Segoe UI" w:hAnsi="Segoe UI" w:cs="Segoe UI" w:hint="default"/>
      <w:sz w:val="18"/>
      <w:szCs w:val="18"/>
    </w:rPr>
  </w:style>
  <w:style w:type="character" w:styleId="Hipersaite">
    <w:name w:val="Hyperlink"/>
    <w:basedOn w:val="Noklusjumarindkopasfonts"/>
    <w:uiPriority w:val="99"/>
    <w:unhideWhenUsed/>
    <w:rsid w:val="00827308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827308"/>
    <w:rPr>
      <w:color w:val="605E5C"/>
      <w:shd w:val="clear" w:color="auto" w:fill="E1DFDD"/>
    </w:rPr>
  </w:style>
  <w:style w:type="paragraph" w:customStyle="1" w:styleId="tv213">
    <w:name w:val="tv213"/>
    <w:basedOn w:val="Parasts"/>
    <w:rsid w:val="00D71FB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Default">
    <w:name w:val="Default"/>
    <w:rsid w:val="00537D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1D23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aturardtjavirsraksts">
    <w:name w:val="TOC Heading"/>
    <w:basedOn w:val="Virsraksts1"/>
    <w:next w:val="Parasts"/>
    <w:uiPriority w:val="39"/>
    <w:unhideWhenUsed/>
    <w:qFormat/>
    <w:rsid w:val="001D23C3"/>
    <w:pPr>
      <w:spacing w:line="259" w:lineRule="auto"/>
      <w:outlineLvl w:val="9"/>
    </w:pPr>
  </w:style>
  <w:style w:type="paragraph" w:styleId="Saturs1">
    <w:name w:val="toc 1"/>
    <w:basedOn w:val="Parasts"/>
    <w:next w:val="Parasts"/>
    <w:autoRedefine/>
    <w:uiPriority w:val="39"/>
    <w:unhideWhenUsed/>
    <w:rsid w:val="001D23C3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6D688A"/>
    <w:pPr>
      <w:spacing w:after="100" w:line="259" w:lineRule="auto"/>
      <w:ind w:left="220"/>
    </w:pPr>
    <w:rPr>
      <w:rFonts w:asciiTheme="minorHAnsi" w:hAnsiTheme="minorHAnsi" w:cs="Times New Roman"/>
      <w:sz w:val="22"/>
      <w:lang w:val="en-US" w:eastAsia="en-US"/>
    </w:rPr>
  </w:style>
  <w:style w:type="paragraph" w:styleId="Saturs3">
    <w:name w:val="toc 3"/>
    <w:basedOn w:val="Parasts"/>
    <w:next w:val="Parasts"/>
    <w:autoRedefine/>
    <w:uiPriority w:val="39"/>
    <w:unhideWhenUsed/>
    <w:rsid w:val="006D688A"/>
    <w:pPr>
      <w:spacing w:after="100" w:line="259" w:lineRule="auto"/>
      <w:ind w:left="440"/>
    </w:pPr>
    <w:rPr>
      <w:rFonts w:asciiTheme="minorHAnsi" w:hAnsiTheme="minorHAnsi" w:cs="Times New Roman"/>
      <w:sz w:val="22"/>
      <w:lang w:val="en-US" w:eastAsia="en-US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3C63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0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81995-finansu-instrumentu-tirgus-likum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kumi.lv/ta/id/258477-alternativo-ieguldijumu-fondu-un-to-parvaldnieku-likum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kumi.lv/ta/id/52953-ieguldijumu-parvaldes-sabiedribu-likum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kumi.lv/ta/id/52953-ieguldijumu-parvaldes-sabiedribu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81995-finansu-instrumentu-tirgus-likums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268E18331346C6B232A6296B005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2FDE-6631-4484-A039-0FD3C9AACA08}"/>
      </w:docPartPr>
      <w:docPartBody>
        <w:p w:rsidR="00264BFE" w:rsidRDefault="005212A7">
          <w:pPr>
            <w:pStyle w:val="52268E18331346C6B232A6296B005FF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D601E111DC64E53938F7D13556E6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B98A0-E64F-445D-B07C-8C5A3D99E409}"/>
      </w:docPartPr>
      <w:docPartBody>
        <w:p w:rsidR="00264BFE" w:rsidRDefault="005212A7">
          <w:pPr>
            <w:pStyle w:val="4D601E111DC64E53938F7D13556E6954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9ACE692F3BC4F36BBEF14EF4D99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C1C7-038C-40CD-A4FF-E29ECAA0D3BD}"/>
      </w:docPartPr>
      <w:docPartBody>
        <w:p w:rsidR="00264BFE" w:rsidRDefault="005212A7">
          <w:pPr>
            <w:pStyle w:val="39ACE692F3BC4F36BBEF14EF4D9909B2"/>
          </w:pPr>
          <w:r>
            <w:t xml:space="preserve">Noteikumi </w:t>
          </w:r>
        </w:p>
      </w:docPartBody>
    </w:docPart>
    <w:docPart>
      <w:docPartPr>
        <w:name w:val="403E0E1B25CD42EF803589E4B8732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31D1D-9867-4AAC-B09E-71EA91236190}"/>
      </w:docPartPr>
      <w:docPartBody>
        <w:p w:rsidR="00264BFE" w:rsidRDefault="005212A7">
          <w:pPr>
            <w:pStyle w:val="403E0E1B25CD42EF803589E4B8732479"/>
          </w:pPr>
          <w:r>
            <w:t xml:space="preserve">Nr. </w:t>
          </w:r>
        </w:p>
      </w:docPartBody>
    </w:docPart>
    <w:docPart>
      <w:docPartPr>
        <w:name w:val="26281325F874407DA71AB1F323990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17DA-57D1-43EF-A245-56DA838CD25A}"/>
      </w:docPartPr>
      <w:docPartBody>
        <w:p w:rsidR="00264BFE" w:rsidRDefault="005212A7">
          <w:pPr>
            <w:pStyle w:val="26281325F874407DA71AB1F323990E9F"/>
          </w:pPr>
          <w:r>
            <w:t>_____</w:t>
          </w:r>
        </w:p>
      </w:docPartBody>
    </w:docPart>
    <w:docPart>
      <w:docPartPr>
        <w:name w:val="C000999CFD154A0FB8630EA18F73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7C3-FACE-40E4-B74F-0C172D908A6F}"/>
      </w:docPartPr>
      <w:docPartBody>
        <w:p w:rsidR="00264BFE" w:rsidRDefault="005212A7">
          <w:pPr>
            <w:pStyle w:val="C000999CFD154A0FB8630EA18F73B94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AA7ABF70A4F44A08C38FA29F090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03CB6-FBDF-4E21-8205-D1B5104EAFC3}"/>
      </w:docPartPr>
      <w:docPartBody>
        <w:p w:rsidR="00264BFE" w:rsidRDefault="005212A7">
          <w:pPr>
            <w:pStyle w:val="CAA7ABF70A4F44A08C38FA29F0907405"/>
          </w:pPr>
          <w:r w:rsidRPr="00F5647B">
            <w:rPr>
              <w:rStyle w:val="Vietturateksts"/>
              <w:b/>
              <w:szCs w:val="24"/>
            </w:rPr>
            <w:t>[Nosaukums]</w:t>
          </w:r>
        </w:p>
      </w:docPartBody>
    </w:docPart>
    <w:docPart>
      <w:docPartPr>
        <w:name w:val="434F7B4B8444417894D645391B0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D233-5562-448D-ADF4-56BADC660F87}"/>
      </w:docPartPr>
      <w:docPartBody>
        <w:p w:rsidR="00264BFE" w:rsidRDefault="005212A7">
          <w:pPr>
            <w:pStyle w:val="434F7B4B8444417894D645391B00593D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31D8276BE344F5C8A1EA5AED5532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4EB8-0B8D-448C-BD60-5BB5DA953C08}"/>
      </w:docPartPr>
      <w:docPartBody>
        <w:p w:rsidR="00264BFE" w:rsidRDefault="005212A7">
          <w:pPr>
            <w:pStyle w:val="631D8276BE344F5C8A1EA5AED553272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550C4E7141C41ABB56110A7A35D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F91D0-4C47-4BC6-AE47-2F8C201715BB}"/>
      </w:docPartPr>
      <w:docPartBody>
        <w:p w:rsidR="00264BFE" w:rsidRDefault="005212A7">
          <w:pPr>
            <w:pStyle w:val="0550C4E7141C41ABB56110A7A35D07E6"/>
          </w:pPr>
          <w:r w:rsidRPr="00301089">
            <w:rPr>
              <w:rStyle w:val="Vietturateksts"/>
              <w:szCs w:val="24"/>
            </w:rPr>
            <w:t>[likuma]</w:t>
          </w:r>
        </w:p>
      </w:docPartBody>
    </w:docPart>
    <w:docPart>
      <w:docPartPr>
        <w:name w:val="4DE2B8A85F8B4A1AA42B3E8B966B4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A7010-80C1-4D2B-9A4F-229FCEBBDE5A}"/>
      </w:docPartPr>
      <w:docPartBody>
        <w:p w:rsidR="00264BFE" w:rsidRDefault="005212A7">
          <w:pPr>
            <w:pStyle w:val="4DE2B8A85F8B4A1AA42B3E8B966B4CEF"/>
          </w:pPr>
          <w:r w:rsidRPr="007F4A16">
            <w:rPr>
              <w:rStyle w:val="Vietturateksts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7705C67110BE46ADA4059CC89D1F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C0B1-3494-4732-B44D-3CC17BA8219D}"/>
      </w:docPartPr>
      <w:docPartBody>
        <w:p w:rsidR="00264BFE" w:rsidRDefault="005212A7">
          <w:pPr>
            <w:pStyle w:val="7705C67110BE46ADA4059CC89D1F51E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4A2499B095644F20A8D490F3FCA8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C2E85-8CA6-49AE-8E75-44AB0DCA4F2E}"/>
      </w:docPartPr>
      <w:docPartBody>
        <w:p w:rsidR="00264BFE" w:rsidRDefault="005212A7">
          <w:pPr>
            <w:pStyle w:val="4A2499B095644F20A8D490F3FCA8B0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42410D768E848079A5B22661C80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F31B-A20B-423C-BA02-E0D85B766EC7}"/>
      </w:docPartPr>
      <w:docPartBody>
        <w:p w:rsidR="00264BFE" w:rsidRDefault="005212A7">
          <w:pPr>
            <w:pStyle w:val="342410D768E848079A5B22661C801A1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CF2E0E16D3E437A97B089C6804D45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9D1E53C-5D54-475E-893D-5FFB6EBB4C62}"/>
      </w:docPartPr>
      <w:docPartBody>
        <w:p w:rsidR="00BF614D" w:rsidRDefault="00744169" w:rsidP="00744169">
          <w:pPr>
            <w:pStyle w:val="ECF2E0E16D3E437A97B089C6804D45CF"/>
          </w:pPr>
          <w:r w:rsidRPr="007F4A16">
            <w:rPr>
              <w:rStyle w:val="Vietturateksts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A7"/>
    <w:rsid w:val="000109F5"/>
    <w:rsid w:val="001F3E52"/>
    <w:rsid w:val="00264BFE"/>
    <w:rsid w:val="00286250"/>
    <w:rsid w:val="003B0AC3"/>
    <w:rsid w:val="003C6E1E"/>
    <w:rsid w:val="00464F4B"/>
    <w:rsid w:val="00477402"/>
    <w:rsid w:val="004B46F2"/>
    <w:rsid w:val="005212A7"/>
    <w:rsid w:val="005A734D"/>
    <w:rsid w:val="006870D1"/>
    <w:rsid w:val="0070677F"/>
    <w:rsid w:val="00744169"/>
    <w:rsid w:val="00822717"/>
    <w:rsid w:val="008D319C"/>
    <w:rsid w:val="008D6C14"/>
    <w:rsid w:val="00A04110"/>
    <w:rsid w:val="00A07E8D"/>
    <w:rsid w:val="00AD2A00"/>
    <w:rsid w:val="00AE5B1E"/>
    <w:rsid w:val="00BF614D"/>
    <w:rsid w:val="00C21F58"/>
    <w:rsid w:val="00CC569A"/>
    <w:rsid w:val="00E82475"/>
    <w:rsid w:val="00F81E1E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52268E18331346C6B232A6296B005FF3">
    <w:name w:val="52268E18331346C6B232A6296B005FF3"/>
  </w:style>
  <w:style w:type="paragraph" w:customStyle="1" w:styleId="4D601E111DC64E53938F7D13556E6954">
    <w:name w:val="4D601E111DC64E53938F7D13556E6954"/>
  </w:style>
  <w:style w:type="paragraph" w:customStyle="1" w:styleId="39ACE692F3BC4F36BBEF14EF4D9909B2">
    <w:name w:val="39ACE692F3BC4F36BBEF14EF4D9909B2"/>
  </w:style>
  <w:style w:type="paragraph" w:customStyle="1" w:styleId="403E0E1B25CD42EF803589E4B8732479">
    <w:name w:val="403E0E1B25CD42EF803589E4B8732479"/>
  </w:style>
  <w:style w:type="paragraph" w:customStyle="1" w:styleId="26281325F874407DA71AB1F323990E9F">
    <w:name w:val="26281325F874407DA71AB1F323990E9F"/>
  </w:style>
  <w:style w:type="paragraph" w:customStyle="1" w:styleId="C000999CFD154A0FB8630EA18F73B94A">
    <w:name w:val="C000999CFD154A0FB8630EA18F73B94A"/>
  </w:style>
  <w:style w:type="character" w:styleId="Vietturateksts">
    <w:name w:val="Placeholder Text"/>
    <w:basedOn w:val="Noklusjumarindkopasfonts"/>
    <w:uiPriority w:val="99"/>
    <w:semiHidden/>
    <w:rsid w:val="00744169"/>
    <w:rPr>
      <w:color w:val="808080"/>
    </w:rPr>
  </w:style>
  <w:style w:type="paragraph" w:customStyle="1" w:styleId="CAA7ABF70A4F44A08C38FA29F0907405">
    <w:name w:val="CAA7ABF70A4F44A08C38FA29F0907405"/>
  </w:style>
  <w:style w:type="paragraph" w:customStyle="1" w:styleId="434F7B4B8444417894D645391B00593D">
    <w:name w:val="434F7B4B8444417894D645391B00593D"/>
  </w:style>
  <w:style w:type="paragraph" w:customStyle="1" w:styleId="631D8276BE344F5C8A1EA5AED5532726">
    <w:name w:val="631D8276BE344F5C8A1EA5AED5532726"/>
  </w:style>
  <w:style w:type="paragraph" w:customStyle="1" w:styleId="0550C4E7141C41ABB56110A7A35D07E6">
    <w:name w:val="0550C4E7141C41ABB56110A7A35D07E6"/>
  </w:style>
  <w:style w:type="paragraph" w:customStyle="1" w:styleId="4DE2B8A85F8B4A1AA42B3E8B966B4CEF">
    <w:name w:val="4DE2B8A85F8B4A1AA42B3E8B966B4CEF"/>
  </w:style>
  <w:style w:type="paragraph" w:customStyle="1" w:styleId="7705C67110BE46ADA4059CC89D1F51ED">
    <w:name w:val="7705C67110BE46ADA4059CC89D1F51ED"/>
  </w:style>
  <w:style w:type="paragraph" w:customStyle="1" w:styleId="4A2499B095644F20A8D490F3FCA8B06B">
    <w:name w:val="4A2499B095644F20A8D490F3FCA8B06B"/>
  </w:style>
  <w:style w:type="paragraph" w:customStyle="1" w:styleId="342410D768E848079A5B22661C801A1A">
    <w:name w:val="342410D768E848079A5B22661C801A1A"/>
  </w:style>
  <w:style w:type="paragraph" w:customStyle="1" w:styleId="ECF2E0E16D3E437A97B089C6804D45CF">
    <w:name w:val="ECF2E0E16D3E437A97B089C6804D45CF"/>
    <w:rsid w:val="0074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Liene Bergholde</dc:creator>
  <cp:lastModifiedBy>Aiga Ļaksa</cp:lastModifiedBy>
  <cp:revision>2</cp:revision>
  <cp:lastPrinted>2010-12-20T19:45:00Z</cp:lastPrinted>
  <dcterms:created xsi:type="dcterms:W3CDTF">2023-10-26T12:37:00Z</dcterms:created>
  <dcterms:modified xsi:type="dcterms:W3CDTF">2023-10-26T12:37:00Z</dcterms:modified>
</cp:coreProperties>
</file>