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F39AC7" w14:textId="4C790473" w:rsidR="009B27BE" w:rsidRPr="00484D90" w:rsidRDefault="00CA28AB" w:rsidP="00F62DE2">
      <w:pPr>
        <w:spacing w:after="0" w:line="240" w:lineRule="auto"/>
        <w:jc w:val="center"/>
        <w:rPr>
          <w:rFonts w:ascii="Times New Roman" w:hAnsi="Times New Roman" w:cs="Times New Roman"/>
          <w:b/>
          <w:bCs/>
          <w:sz w:val="24"/>
          <w:szCs w:val="24"/>
        </w:rPr>
      </w:pPr>
      <w:r w:rsidRPr="00D8605C">
        <w:rPr>
          <w:rFonts w:ascii="Times New Roman" w:hAnsi="Times New Roman" w:cs="Times New Roman"/>
          <w:b/>
          <w:bCs/>
          <w:sz w:val="24"/>
          <w:szCs w:val="24"/>
        </w:rPr>
        <w:t xml:space="preserve">Latvijas Bankas </w:t>
      </w:r>
      <w:r w:rsidRPr="00484D90">
        <w:rPr>
          <w:rFonts w:ascii="Times New Roman" w:hAnsi="Times New Roman" w:cs="Times New Roman"/>
          <w:b/>
          <w:bCs/>
          <w:sz w:val="24"/>
          <w:szCs w:val="24"/>
        </w:rPr>
        <w:t xml:space="preserve">noteikumu projekta </w:t>
      </w:r>
      <w:sdt>
        <w:sdtPr>
          <w:rPr>
            <w:rFonts w:ascii="Times New Roman" w:hAnsi="Times New Roman" w:cs="Times New Roman"/>
            <w:b/>
            <w:bCs/>
            <w:sz w:val="24"/>
            <w:szCs w:val="24"/>
          </w:rPr>
          <w:alias w:val="Nosaukums"/>
          <w:tag w:val="Nosaukums"/>
          <w:id w:val="25447728"/>
          <w:placeholder>
            <w:docPart w:val="06FB9562532E48C79A9A7CAF997B965E"/>
          </w:placeholder>
        </w:sdtPr>
        <w:sdtContent>
          <w:sdt>
            <w:sdtPr>
              <w:rPr>
                <w:rFonts w:ascii="Times New Roman" w:hAnsi="Times New Roman" w:cs="Times New Roman"/>
                <w:b/>
                <w:bCs/>
                <w:sz w:val="24"/>
                <w:szCs w:val="24"/>
              </w:rPr>
              <w:alias w:val="Nosaukums"/>
              <w:tag w:val="Nosaukums"/>
              <w:id w:val="-1282566986"/>
              <w:placeholder>
                <w:docPart w:val="0DE2760AD93F4C379BADD32CC4AEBE9A"/>
              </w:placeholder>
            </w:sdtPr>
            <w:sdtContent>
              <w:r w:rsidR="009A72ED" w:rsidRPr="00484D90">
                <w:rPr>
                  <w:rFonts w:ascii="Times New Roman" w:hAnsi="Times New Roman" w:cs="Times New Roman"/>
                  <w:b/>
                  <w:bCs/>
                  <w:sz w:val="24"/>
                  <w:szCs w:val="24"/>
                </w:rPr>
                <w:t>"</w:t>
              </w:r>
              <w:sdt>
                <w:sdtPr>
                  <w:rPr>
                    <w:rFonts w:ascii="Times New Roman" w:eastAsiaTheme="minorEastAsia" w:hAnsi="Times New Roman" w:cs="Times New Roman"/>
                    <w:b/>
                    <w:bCs/>
                    <w:sz w:val="24"/>
                    <w:szCs w:val="24"/>
                    <w:lang w:eastAsia="lv-LV"/>
                  </w:rPr>
                  <w:alias w:val="Nosaukums"/>
                  <w:tag w:val="Nosaukums"/>
                  <w:id w:val="1092273072"/>
                  <w:placeholder>
                    <w:docPart w:val="FCF66F6703F04663A56A794982DB3969"/>
                  </w:placeholder>
                </w:sdtPr>
                <w:sdtEndPr>
                  <w:rPr>
                    <w:rFonts w:eastAsiaTheme="minorHAnsi"/>
                    <w:lang w:eastAsia="en-US"/>
                  </w:rPr>
                </w:sdtEndPr>
                <w:sdtContent>
                  <w:sdt>
                    <w:sdtPr>
                      <w:rPr>
                        <w:rFonts w:ascii="Times New Roman" w:eastAsiaTheme="minorEastAsia" w:hAnsi="Times New Roman" w:cs="Times New Roman"/>
                        <w:b/>
                        <w:sz w:val="24"/>
                        <w:szCs w:val="24"/>
                        <w:highlight w:val="green"/>
                        <w:lang w:eastAsia="lv-LV"/>
                      </w:rPr>
                      <w:alias w:val="Nosaukums"/>
                      <w:tag w:val="Nosaukums"/>
                      <w:id w:val="-6520574"/>
                      <w:placeholder>
                        <w:docPart w:val="5F51AD33943244B880DD218443B2B4F6"/>
                      </w:placeholder>
                    </w:sdtPr>
                    <w:sdtEndPr>
                      <w:rPr>
                        <w:rFonts w:eastAsiaTheme="minorHAnsi"/>
                        <w:highlight w:val="none"/>
                        <w:lang w:eastAsia="en-US"/>
                      </w:rPr>
                    </w:sdtEndPr>
                    <w:sdtContent>
                      <w:bookmarkStart w:id="0" w:name="_Hlk137569837"/>
                      <w:bookmarkStart w:id="1" w:name="_Hlk161227176"/>
                      <w:sdt>
                        <w:sdtPr>
                          <w:rPr>
                            <w:rFonts w:cs="Times New Roman"/>
                            <w:b/>
                            <w:sz w:val="24"/>
                            <w:szCs w:val="24"/>
                          </w:rPr>
                          <w:alias w:val="Nosaukums"/>
                          <w:tag w:val="Nosaukums"/>
                          <w:id w:val="-1794433417"/>
                          <w:placeholder>
                            <w:docPart w:val="3386D7F082614A9C8732C71548DA6453"/>
                          </w:placeholder>
                        </w:sdtPr>
                        <w:sdtContent>
                          <w:r w:rsidR="00484D90" w:rsidRPr="00484D90">
                            <w:rPr>
                              <w:rFonts w:ascii="Times New Roman" w:hAnsi="Times New Roman" w:cs="Times New Roman"/>
                              <w:b/>
                              <w:sz w:val="24"/>
                              <w:szCs w:val="24"/>
                            </w:rPr>
                            <w:t>Noteikumi par iesniedzamajiem dokumentiem atļaujas īstenot segto obligāciju programmu saņemšanai un paziņojuma par nodomu emitēt segtās obligācijas iesniegšanai un šo dokumentu izskatīšanas kārtību</w:t>
                          </w:r>
                        </w:sdtContent>
                      </w:sdt>
                      <w:bookmarkEnd w:id="1"/>
                    </w:sdtContent>
                  </w:sdt>
                  <w:bookmarkEnd w:id="0"/>
                  <w:r w:rsidR="009A72ED" w:rsidRPr="00484D90">
                    <w:rPr>
                      <w:rFonts w:ascii="Times New Roman" w:hAnsi="Times New Roman" w:cs="Times New Roman"/>
                      <w:b/>
                      <w:sz w:val="24"/>
                      <w:szCs w:val="24"/>
                    </w:rPr>
                    <w:t>"</w:t>
                  </w:r>
                </w:sdtContent>
              </w:sdt>
            </w:sdtContent>
          </w:sdt>
        </w:sdtContent>
      </w:sdt>
      <w:r w:rsidR="006760E3" w:rsidRPr="00484D90">
        <w:rPr>
          <w:rFonts w:ascii="Times New Roman" w:hAnsi="Times New Roman" w:cs="Times New Roman"/>
          <w:b/>
          <w:bCs/>
          <w:sz w:val="24"/>
          <w:szCs w:val="24"/>
        </w:rPr>
        <w:t xml:space="preserve"> </w:t>
      </w:r>
      <w:r w:rsidR="003B481B" w:rsidRPr="00484D90">
        <w:rPr>
          <w:rFonts w:ascii="Times New Roman" w:hAnsi="Times New Roman" w:cs="Times New Roman"/>
          <w:b/>
          <w:bCs/>
          <w:sz w:val="24"/>
          <w:szCs w:val="24"/>
        </w:rPr>
        <w:t>anotācija</w:t>
      </w:r>
    </w:p>
    <w:p w14:paraId="0B66099E" w14:textId="77777777" w:rsidR="003B481B" w:rsidRPr="00D8605C" w:rsidRDefault="003B481B" w:rsidP="00F62DE2">
      <w:pPr>
        <w:spacing w:after="0" w:line="240" w:lineRule="auto"/>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9"/>
      </w:tblGrid>
      <w:tr w:rsidR="00484D90" w:rsidRPr="00484D90" w14:paraId="2BEFF1B2" w14:textId="77777777" w:rsidTr="00606465">
        <w:trPr>
          <w:trHeight w:val="710"/>
        </w:trPr>
        <w:tc>
          <w:tcPr>
            <w:tcW w:w="1796" w:type="pct"/>
            <w:shd w:val="clear" w:color="auto" w:fill="auto"/>
            <w:hideMark/>
          </w:tcPr>
          <w:p w14:paraId="648BA918" w14:textId="77777777" w:rsidR="00A42788" w:rsidRPr="00484D90" w:rsidRDefault="00A42788" w:rsidP="00F62DE2">
            <w:pPr>
              <w:spacing w:after="0" w:line="240" w:lineRule="auto"/>
              <w:rPr>
                <w:rFonts w:ascii="Times New Roman" w:eastAsia="Times New Roman" w:hAnsi="Times New Roman" w:cs="Times New Roman"/>
                <w:b/>
                <w:bCs/>
                <w:color w:val="000000" w:themeColor="text1"/>
                <w:sz w:val="24"/>
                <w:szCs w:val="24"/>
                <w:lang w:eastAsia="lv-LV"/>
              </w:rPr>
            </w:pPr>
            <w:r w:rsidRPr="00484D90">
              <w:rPr>
                <w:rFonts w:ascii="Times New Roman" w:eastAsia="Times New Roman" w:hAnsi="Times New Roman" w:cs="Times New Roman"/>
                <w:b/>
                <w:bCs/>
                <w:color w:val="000000" w:themeColor="text1"/>
                <w:sz w:val="24"/>
                <w:szCs w:val="24"/>
                <w:lang w:eastAsia="lv-LV"/>
              </w:rPr>
              <w:t>Nosaukums</w:t>
            </w:r>
          </w:p>
          <w:p w14:paraId="5CE2EE7C" w14:textId="77777777" w:rsidR="00CA28AB" w:rsidRPr="00484D90" w:rsidRDefault="00CA28AB" w:rsidP="00F62DE2">
            <w:pPr>
              <w:spacing w:after="0" w:line="240" w:lineRule="auto"/>
              <w:rPr>
                <w:rFonts w:ascii="Times New Roman" w:eastAsia="Times New Roman" w:hAnsi="Times New Roman" w:cs="Times New Roman"/>
                <w:b/>
                <w:bCs/>
                <w:color w:val="000000" w:themeColor="text1"/>
                <w:sz w:val="24"/>
                <w:szCs w:val="24"/>
                <w:lang w:eastAsia="lv-LV"/>
              </w:rPr>
            </w:pPr>
          </w:p>
        </w:tc>
        <w:tc>
          <w:tcPr>
            <w:tcW w:w="3204" w:type="pct"/>
            <w:shd w:val="clear" w:color="auto" w:fill="auto"/>
          </w:tcPr>
          <w:p w14:paraId="08E3F30D" w14:textId="69E6CCC6" w:rsidR="00E53DE9" w:rsidRPr="00484D90" w:rsidRDefault="00484D90" w:rsidP="00484D90">
            <w:pPr>
              <w:jc w:val="both"/>
              <w:rPr>
                <w:color w:val="000000" w:themeColor="text1"/>
              </w:rPr>
            </w:pPr>
            <w:r w:rsidRPr="00484D90">
              <w:rPr>
                <w:rFonts w:ascii="Times New Roman" w:hAnsi="Times New Roman" w:cs="Times New Roman"/>
                <w:bCs/>
                <w:color w:val="000000" w:themeColor="text1"/>
                <w:sz w:val="24"/>
                <w:szCs w:val="24"/>
              </w:rPr>
              <w:t>Noteikumi par iesniedzamajiem dokumentiem atļaujas īstenot segto obligāciju programmu saņemšanai un paziņojuma par nodomu emitēt segtās obligācijas iesniegšanai un šo dokumentu izskatīšanas kārtību</w:t>
            </w:r>
          </w:p>
        </w:tc>
      </w:tr>
      <w:tr w:rsidR="00F62DE2" w:rsidRPr="00D8605C" w14:paraId="1D36F47A" w14:textId="77777777" w:rsidTr="00606465">
        <w:trPr>
          <w:trHeight w:val="405"/>
        </w:trPr>
        <w:tc>
          <w:tcPr>
            <w:tcW w:w="1796" w:type="pct"/>
            <w:shd w:val="clear" w:color="auto" w:fill="auto"/>
            <w:hideMark/>
          </w:tcPr>
          <w:p w14:paraId="2F180771"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Dokumenta veids</w:t>
            </w:r>
          </w:p>
          <w:p w14:paraId="47E2425B"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E1881C3" w14:textId="61006CA7" w:rsidR="00E53DE9" w:rsidRPr="00D8605C" w:rsidRDefault="00A4570A" w:rsidP="00F62DE2">
            <w:pPr>
              <w:spacing w:after="0" w:line="240" w:lineRule="auto"/>
              <w:rPr>
                <w:rFonts w:ascii="Times New Roman" w:eastAsia="Times New Roman" w:hAnsi="Times New Roman" w:cs="Times New Roman"/>
                <w:i/>
                <w:iCs/>
                <w:sz w:val="24"/>
                <w:szCs w:val="24"/>
                <w:lang w:eastAsia="lv-LV"/>
              </w:rPr>
            </w:pPr>
            <w:r>
              <w:rPr>
                <w:rFonts w:ascii="Times New Roman" w:hAnsi="Times New Roman" w:cs="Times New Roman"/>
                <w:sz w:val="24"/>
                <w:szCs w:val="24"/>
                <w:shd w:val="clear" w:color="auto" w:fill="FFFFFF"/>
              </w:rPr>
              <w:t>Latvijas Bankas</w:t>
            </w:r>
            <w:r w:rsidR="006760E3" w:rsidRPr="00D8605C">
              <w:rPr>
                <w:rFonts w:ascii="Times New Roman" w:hAnsi="Times New Roman" w:cs="Times New Roman"/>
                <w:sz w:val="24"/>
                <w:szCs w:val="24"/>
                <w:shd w:val="clear" w:color="auto" w:fill="FFFFFF"/>
              </w:rPr>
              <w:t xml:space="preserve"> </w:t>
            </w:r>
            <w:r w:rsidR="004C3B7F" w:rsidRPr="00D8605C">
              <w:rPr>
                <w:rFonts w:ascii="Times New Roman" w:hAnsi="Times New Roman" w:cs="Times New Roman"/>
                <w:sz w:val="24"/>
                <w:szCs w:val="24"/>
                <w:shd w:val="clear" w:color="auto" w:fill="FFFFFF"/>
              </w:rPr>
              <w:t>noteikumi</w:t>
            </w:r>
          </w:p>
        </w:tc>
      </w:tr>
      <w:tr w:rsidR="00F62DE2" w:rsidRPr="00D8605C" w14:paraId="5992D55E" w14:textId="77777777" w:rsidTr="00606465">
        <w:trPr>
          <w:trHeight w:val="426"/>
        </w:trPr>
        <w:tc>
          <w:tcPr>
            <w:tcW w:w="1796" w:type="pct"/>
            <w:shd w:val="clear" w:color="auto" w:fill="auto"/>
            <w:hideMark/>
          </w:tcPr>
          <w:p w14:paraId="604DAF9B"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 xml:space="preserve">Izdošanas pamatojums </w:t>
            </w:r>
          </w:p>
          <w:p w14:paraId="1F56AB7F"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AFDE6F9" w14:textId="418EFE7D" w:rsidR="00E53DE9" w:rsidRPr="003D1F15" w:rsidRDefault="00E03DB4" w:rsidP="003D1F15">
            <w:pPr>
              <w:shd w:val="clear" w:color="auto" w:fill="FFFFFF"/>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Segto obligāciju likuma 36. panta ceturtā daļa</w:t>
            </w:r>
            <w:r w:rsidR="00FB078E">
              <w:rPr>
                <w:rFonts w:ascii="Times New Roman" w:eastAsia="Times New Roman" w:hAnsi="Times New Roman" w:cs="Times New Roman"/>
                <w:sz w:val="24"/>
                <w:szCs w:val="24"/>
                <w:lang w:eastAsia="lv-LV"/>
              </w:rPr>
              <w:t xml:space="preserve"> </w:t>
            </w:r>
            <w:r w:rsidR="00FB078E" w:rsidRPr="00FB078E">
              <w:rPr>
                <w:rFonts w:ascii="Times New Roman" w:eastAsia="Times New Roman" w:hAnsi="Times New Roman" w:cs="Times New Roman"/>
                <w:sz w:val="24"/>
                <w:szCs w:val="24"/>
                <w:lang w:eastAsia="lv-LV"/>
              </w:rPr>
              <w:t>un 41. panta otr</w:t>
            </w:r>
            <w:r w:rsidR="00FB078E">
              <w:rPr>
                <w:rFonts w:ascii="Times New Roman" w:eastAsia="Times New Roman" w:hAnsi="Times New Roman" w:cs="Times New Roman"/>
                <w:sz w:val="24"/>
                <w:szCs w:val="24"/>
                <w:lang w:eastAsia="lv-LV"/>
              </w:rPr>
              <w:t>ā</w:t>
            </w:r>
            <w:r w:rsidR="00FB078E" w:rsidRPr="00FB078E">
              <w:rPr>
                <w:rFonts w:ascii="Times New Roman" w:eastAsia="Times New Roman" w:hAnsi="Times New Roman" w:cs="Times New Roman"/>
                <w:sz w:val="24"/>
                <w:szCs w:val="24"/>
                <w:lang w:eastAsia="lv-LV"/>
              </w:rPr>
              <w:t xml:space="preserve"> daļ</w:t>
            </w:r>
            <w:r w:rsidR="00FB078E">
              <w:rPr>
                <w:rFonts w:ascii="Times New Roman" w:eastAsia="Times New Roman" w:hAnsi="Times New Roman" w:cs="Times New Roman"/>
                <w:sz w:val="24"/>
                <w:szCs w:val="24"/>
                <w:lang w:eastAsia="lv-LV"/>
              </w:rPr>
              <w:t>a</w:t>
            </w:r>
          </w:p>
        </w:tc>
      </w:tr>
      <w:tr w:rsidR="00F62DE2" w:rsidRPr="00D8605C" w14:paraId="248CA3CA" w14:textId="77777777" w:rsidTr="00E253DA">
        <w:trPr>
          <w:trHeight w:val="567"/>
        </w:trPr>
        <w:tc>
          <w:tcPr>
            <w:tcW w:w="1796" w:type="pct"/>
            <w:shd w:val="clear" w:color="auto" w:fill="auto"/>
            <w:hideMark/>
          </w:tcPr>
          <w:p w14:paraId="71105B1A"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Mērķis un būtība</w:t>
            </w:r>
          </w:p>
          <w:p w14:paraId="1B83DA20"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9F1F81E" w14:textId="049328F1" w:rsidR="00A81648" w:rsidRDefault="00A81648" w:rsidP="00606465">
            <w:pPr>
              <w:spacing w:after="0" w:line="240" w:lineRule="auto"/>
              <w:jc w:val="both"/>
              <w:rPr>
                <w:rFonts w:ascii="Times New Roman" w:hAnsi="Times New Roman" w:cs="Times New Roman"/>
                <w:sz w:val="24"/>
                <w:szCs w:val="24"/>
                <w:shd w:val="clear" w:color="auto" w:fill="FFFFFF"/>
              </w:rPr>
            </w:pPr>
            <w:r w:rsidRPr="00D8605C">
              <w:rPr>
                <w:rFonts w:ascii="Times New Roman" w:hAnsi="Times New Roman" w:cs="Times New Roman"/>
                <w:sz w:val="24"/>
                <w:szCs w:val="24"/>
              </w:rPr>
              <w:t xml:space="preserve">Saskaņā ar Latvijas Bankas likuma </w:t>
            </w:r>
            <w:r w:rsidR="00F62DE2" w:rsidRPr="00D8605C">
              <w:rPr>
                <w:rFonts w:ascii="Times New Roman" w:hAnsi="Times New Roman" w:cs="Times New Roman"/>
                <w:sz w:val="24"/>
                <w:szCs w:val="24"/>
              </w:rPr>
              <w:t>p</w:t>
            </w:r>
            <w:r w:rsidRPr="00D8605C">
              <w:rPr>
                <w:rFonts w:ascii="Times New Roman" w:hAnsi="Times New Roman" w:cs="Times New Roman"/>
                <w:sz w:val="24"/>
                <w:szCs w:val="24"/>
              </w:rPr>
              <w:t>ārejas noteikumu 3.</w:t>
            </w:r>
            <w:r w:rsidR="00F62DE2" w:rsidRPr="00D8605C">
              <w:rPr>
                <w:rFonts w:ascii="Times New Roman" w:hAnsi="Times New Roman" w:cs="Times New Roman"/>
                <w:sz w:val="24"/>
                <w:szCs w:val="24"/>
              </w:rPr>
              <w:t> </w:t>
            </w:r>
            <w:r w:rsidRPr="00D8605C">
              <w:rPr>
                <w:rFonts w:ascii="Times New Roman" w:hAnsi="Times New Roman" w:cs="Times New Roman"/>
                <w:sz w:val="24"/>
                <w:szCs w:val="24"/>
              </w:rPr>
              <w:t xml:space="preserve">punktu </w:t>
            </w:r>
            <w:r w:rsidRPr="00D8605C">
              <w:rPr>
                <w:rFonts w:ascii="Times New Roman" w:hAnsi="Times New Roman" w:cs="Times New Roman"/>
                <w:sz w:val="24"/>
                <w:szCs w:val="24"/>
                <w:shd w:val="clear" w:color="auto" w:fill="FFFFFF"/>
              </w:rPr>
              <w:t>Latvijas Bankas un Finanšu un kapitāla tirgus komisijas līdz šā likuma spēkā stāšanās dienai izdotie ārējie normatīvie akti, vadlīnijas un ieteikumi piemērojami līdz dienai, kad stājas spēkā attiecīgie Latvijas Bankas ārējie normatīvie akti, vadlīnijas vai ieteikumi, bet ne ilgāk kā līdz 2024. gada 31. decembrim.</w:t>
            </w:r>
          </w:p>
          <w:p w14:paraId="67F4040B" w14:textId="77777777" w:rsidR="008263B3" w:rsidRDefault="008263B3" w:rsidP="00F801ED">
            <w:pPr>
              <w:spacing w:after="0" w:line="240" w:lineRule="auto"/>
              <w:jc w:val="both"/>
              <w:rPr>
                <w:rFonts w:ascii="Times New Roman" w:eastAsia="Times New Roman" w:hAnsi="Times New Roman" w:cs="Times New Roman"/>
                <w:sz w:val="24"/>
                <w:szCs w:val="24"/>
                <w:lang w:eastAsia="lv-LV"/>
              </w:rPr>
            </w:pPr>
          </w:p>
          <w:p w14:paraId="6CA2FFE0" w14:textId="2B67D740" w:rsidR="00F801ED" w:rsidRDefault="00E03DB4" w:rsidP="00F801ED">
            <w:pPr>
              <w:spacing w:after="0" w:line="240" w:lineRule="auto"/>
              <w:jc w:val="both"/>
              <w:rPr>
                <w:rFonts w:ascii="Times New Roman" w:eastAsia="Times New Roman" w:hAnsi="Times New Roman" w:cs="Times New Roman"/>
                <w:sz w:val="24"/>
                <w:szCs w:val="24"/>
                <w:lang w:eastAsia="lv-LV"/>
              </w:rPr>
            </w:pPr>
            <w:r w:rsidRPr="00E03DB4">
              <w:rPr>
                <w:rFonts w:ascii="Times New Roman" w:eastAsia="Times New Roman" w:hAnsi="Times New Roman" w:cs="Times New Roman"/>
                <w:sz w:val="24"/>
                <w:szCs w:val="24"/>
                <w:lang w:eastAsia="lv-LV"/>
              </w:rPr>
              <w:t xml:space="preserve">Eiropas Parlamenta un Padomes </w:t>
            </w:r>
            <w:r w:rsidR="00635B23">
              <w:rPr>
                <w:rFonts w:ascii="Times New Roman" w:eastAsia="Times New Roman" w:hAnsi="Times New Roman" w:cs="Times New Roman"/>
                <w:sz w:val="24"/>
                <w:szCs w:val="24"/>
                <w:lang w:eastAsia="lv-LV"/>
              </w:rPr>
              <w:t>2019. gada 27. novembra d</w:t>
            </w:r>
            <w:r w:rsidRPr="00E03DB4">
              <w:rPr>
                <w:rFonts w:ascii="Times New Roman" w:eastAsia="Times New Roman" w:hAnsi="Times New Roman" w:cs="Times New Roman"/>
                <w:sz w:val="24"/>
                <w:szCs w:val="24"/>
                <w:lang w:eastAsia="lv-LV"/>
              </w:rPr>
              <w:t xml:space="preserve">irektīvas 2019/2162 par segto obligāciju emisiju un segto obligāciju publisko uzraudzību un ar ko groza </w:t>
            </w:r>
            <w:r w:rsidR="00635B23">
              <w:rPr>
                <w:rFonts w:ascii="Times New Roman" w:eastAsia="Times New Roman" w:hAnsi="Times New Roman" w:cs="Times New Roman"/>
                <w:sz w:val="24"/>
                <w:szCs w:val="24"/>
                <w:lang w:eastAsia="lv-LV"/>
              </w:rPr>
              <w:t>d</w:t>
            </w:r>
            <w:r w:rsidRPr="00E03DB4">
              <w:rPr>
                <w:rFonts w:ascii="Times New Roman" w:eastAsia="Times New Roman" w:hAnsi="Times New Roman" w:cs="Times New Roman"/>
                <w:sz w:val="24"/>
                <w:szCs w:val="24"/>
                <w:lang w:eastAsia="lv-LV"/>
              </w:rPr>
              <w:t>irektīvas 2009/65/EK un 2014/59/ES prasīb</w:t>
            </w:r>
            <w:r w:rsidR="00635B23">
              <w:rPr>
                <w:rFonts w:ascii="Times New Roman" w:eastAsia="Times New Roman" w:hAnsi="Times New Roman" w:cs="Times New Roman"/>
                <w:sz w:val="24"/>
                <w:szCs w:val="24"/>
                <w:lang w:eastAsia="lv-LV"/>
              </w:rPr>
              <w:t>u pārņemšanai Saeima</w:t>
            </w:r>
            <w:r w:rsidR="00635B23" w:rsidRPr="00E03DB4" w:rsidDel="00635B23">
              <w:rPr>
                <w:rFonts w:ascii="Times New Roman" w:eastAsia="Times New Roman" w:hAnsi="Times New Roman" w:cs="Times New Roman"/>
                <w:sz w:val="24"/>
                <w:szCs w:val="24"/>
                <w:lang w:eastAsia="lv-LV"/>
              </w:rPr>
              <w:t xml:space="preserve"> </w:t>
            </w:r>
            <w:r w:rsidR="00F801ED" w:rsidRPr="00F801ED">
              <w:rPr>
                <w:rFonts w:ascii="Times New Roman" w:eastAsia="Times New Roman" w:hAnsi="Times New Roman" w:cs="Times New Roman"/>
                <w:sz w:val="24"/>
                <w:szCs w:val="24"/>
                <w:lang w:eastAsia="lv-LV"/>
              </w:rPr>
              <w:t>202</w:t>
            </w:r>
            <w:r>
              <w:rPr>
                <w:rFonts w:ascii="Times New Roman" w:eastAsia="Times New Roman" w:hAnsi="Times New Roman" w:cs="Times New Roman"/>
                <w:sz w:val="24"/>
                <w:szCs w:val="24"/>
                <w:lang w:eastAsia="lv-LV"/>
              </w:rPr>
              <w:t>1</w:t>
            </w:r>
            <w:r w:rsidR="00F801ED" w:rsidRPr="00F801ED">
              <w:rPr>
                <w:rFonts w:ascii="Times New Roman" w:eastAsia="Times New Roman" w:hAnsi="Times New Roman" w:cs="Times New Roman"/>
                <w:sz w:val="24"/>
                <w:szCs w:val="24"/>
                <w:lang w:eastAsia="lv-LV"/>
              </w:rPr>
              <w:t>.</w:t>
            </w:r>
            <w:r w:rsidR="0037539D">
              <w:rPr>
                <w:rFonts w:ascii="Times New Roman" w:eastAsia="Times New Roman" w:hAnsi="Times New Roman" w:cs="Times New Roman"/>
                <w:sz w:val="24"/>
                <w:szCs w:val="24"/>
                <w:lang w:eastAsia="lv-LV"/>
              </w:rPr>
              <w:t> </w:t>
            </w:r>
            <w:r w:rsidR="00EB52AD">
              <w:rPr>
                <w:rFonts w:ascii="Times New Roman" w:eastAsia="Times New Roman" w:hAnsi="Times New Roman" w:cs="Times New Roman"/>
                <w:sz w:val="24"/>
                <w:szCs w:val="24"/>
                <w:lang w:eastAsia="lv-LV"/>
              </w:rPr>
              <w:t>gada 2</w:t>
            </w:r>
            <w:r>
              <w:rPr>
                <w:rFonts w:ascii="Times New Roman" w:eastAsia="Times New Roman" w:hAnsi="Times New Roman" w:cs="Times New Roman"/>
                <w:sz w:val="24"/>
                <w:szCs w:val="24"/>
                <w:lang w:eastAsia="lv-LV"/>
              </w:rPr>
              <w:t>7</w:t>
            </w:r>
            <w:r w:rsidR="00EB52AD">
              <w:rPr>
                <w:rFonts w:ascii="Times New Roman" w:eastAsia="Times New Roman" w:hAnsi="Times New Roman" w:cs="Times New Roman"/>
                <w:sz w:val="24"/>
                <w:szCs w:val="24"/>
                <w:lang w:eastAsia="lv-LV"/>
              </w:rPr>
              <w:t>.</w:t>
            </w:r>
            <w:r w:rsidR="0037539D">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maijā</w:t>
            </w:r>
            <w:r w:rsidR="00F801ED" w:rsidRPr="00F801ED">
              <w:rPr>
                <w:rFonts w:ascii="Times New Roman" w:eastAsia="Times New Roman" w:hAnsi="Times New Roman" w:cs="Times New Roman"/>
                <w:sz w:val="24"/>
                <w:szCs w:val="24"/>
                <w:lang w:eastAsia="lv-LV"/>
              </w:rPr>
              <w:t xml:space="preserve"> </w:t>
            </w:r>
            <w:r w:rsidR="00774D9F">
              <w:rPr>
                <w:rFonts w:ascii="Times New Roman" w:eastAsia="Times New Roman" w:hAnsi="Times New Roman" w:cs="Times New Roman"/>
                <w:sz w:val="24"/>
                <w:szCs w:val="24"/>
                <w:lang w:eastAsia="lv-LV"/>
              </w:rPr>
              <w:t>pieņ</w:t>
            </w:r>
            <w:r w:rsidR="00635B23">
              <w:rPr>
                <w:rFonts w:ascii="Times New Roman" w:eastAsia="Times New Roman" w:hAnsi="Times New Roman" w:cs="Times New Roman"/>
                <w:sz w:val="24"/>
                <w:szCs w:val="24"/>
                <w:lang w:eastAsia="lv-LV"/>
              </w:rPr>
              <w:t>ē</w:t>
            </w:r>
            <w:r w:rsidR="00774D9F">
              <w:rPr>
                <w:rFonts w:ascii="Times New Roman" w:eastAsia="Times New Roman" w:hAnsi="Times New Roman" w:cs="Times New Roman"/>
                <w:sz w:val="24"/>
                <w:szCs w:val="24"/>
                <w:lang w:eastAsia="lv-LV"/>
              </w:rPr>
              <w:t>m</w:t>
            </w:r>
            <w:r w:rsidR="00635B23">
              <w:rPr>
                <w:rFonts w:ascii="Times New Roman" w:eastAsia="Times New Roman" w:hAnsi="Times New Roman" w:cs="Times New Roman"/>
                <w:sz w:val="24"/>
                <w:szCs w:val="24"/>
                <w:lang w:eastAsia="lv-LV"/>
              </w:rPr>
              <w:t>a</w:t>
            </w:r>
            <w:r w:rsidR="00774D9F">
              <w:rPr>
                <w:rFonts w:ascii="Times New Roman" w:eastAsia="Times New Roman" w:hAnsi="Times New Roman" w:cs="Times New Roman"/>
                <w:sz w:val="24"/>
                <w:szCs w:val="24"/>
                <w:lang w:eastAsia="lv-LV"/>
              </w:rPr>
              <w:t xml:space="preserve"> </w:t>
            </w:r>
            <w:r w:rsidR="00F801ED" w:rsidRPr="00F801ED">
              <w:rPr>
                <w:rFonts w:ascii="Times New Roman" w:eastAsia="Times New Roman" w:hAnsi="Times New Roman" w:cs="Times New Roman"/>
                <w:sz w:val="24"/>
                <w:szCs w:val="24"/>
                <w:lang w:eastAsia="lv-LV"/>
              </w:rPr>
              <w:t>likum</w:t>
            </w:r>
            <w:r w:rsidR="00635B23">
              <w:rPr>
                <w:rFonts w:ascii="Times New Roman" w:eastAsia="Times New Roman" w:hAnsi="Times New Roman" w:cs="Times New Roman"/>
                <w:sz w:val="24"/>
                <w:szCs w:val="24"/>
                <w:lang w:eastAsia="lv-LV"/>
              </w:rPr>
              <w:t>u</w:t>
            </w:r>
            <w:r w:rsidR="00F801ED" w:rsidRPr="00F801ED">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Segto obligāciju likums</w:t>
            </w:r>
            <w:r w:rsidR="00F801ED" w:rsidRPr="00F801ED">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(turpmāk</w:t>
            </w:r>
            <w:r w:rsidR="00B90CDA">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 xml:space="preserve">– </w:t>
            </w:r>
            <w:r w:rsidR="00635B23">
              <w:rPr>
                <w:rFonts w:ascii="Times New Roman" w:eastAsia="Times New Roman" w:hAnsi="Times New Roman" w:cs="Times New Roman"/>
                <w:sz w:val="24"/>
                <w:szCs w:val="24"/>
                <w:lang w:eastAsia="lv-LV"/>
              </w:rPr>
              <w:t>L</w:t>
            </w:r>
            <w:r>
              <w:rPr>
                <w:rFonts w:ascii="Times New Roman" w:eastAsia="Times New Roman" w:hAnsi="Times New Roman" w:cs="Times New Roman"/>
                <w:sz w:val="24"/>
                <w:szCs w:val="24"/>
                <w:lang w:eastAsia="lv-LV"/>
              </w:rPr>
              <w:t>ikums).</w:t>
            </w:r>
          </w:p>
          <w:p w14:paraId="1BD3F65D" w14:textId="77777777" w:rsidR="000F08A9" w:rsidRDefault="000F08A9" w:rsidP="00F801ED">
            <w:pPr>
              <w:spacing w:after="0" w:line="240" w:lineRule="auto"/>
              <w:jc w:val="both"/>
              <w:rPr>
                <w:rFonts w:ascii="Times New Roman" w:eastAsia="Times New Roman" w:hAnsi="Times New Roman" w:cs="Times New Roman"/>
                <w:sz w:val="24"/>
                <w:szCs w:val="24"/>
                <w:lang w:eastAsia="lv-LV"/>
              </w:rPr>
            </w:pPr>
          </w:p>
          <w:p w14:paraId="2353499C" w14:textId="49B97550" w:rsidR="00E03DB4" w:rsidRDefault="00E03DB4" w:rsidP="00E03DB4">
            <w:pPr>
              <w:jc w:val="both"/>
              <w:rPr>
                <w:rFonts w:ascii="Times New Roman" w:hAnsi="Times New Roman" w:cs="Times New Roman"/>
                <w:sz w:val="24"/>
                <w:szCs w:val="24"/>
              </w:rPr>
            </w:pPr>
            <w:r>
              <w:rPr>
                <w:rFonts w:ascii="Times New Roman" w:eastAsia="Times New Roman" w:hAnsi="Times New Roman" w:cs="Times New Roman"/>
                <w:sz w:val="24"/>
                <w:szCs w:val="24"/>
              </w:rPr>
              <w:t xml:space="preserve">Likumā ir vairākas deleģējošās normas, kas Latvijas Bankai uzliek pienākumu izstrādāt noteikumus. Likuma VII nodaļa nosaka prasības atļaujas izsniegšanai segto obligāciju programmas īstenošanai, kā arī prasības </w:t>
            </w:r>
            <w:r w:rsidRPr="002343B1">
              <w:rPr>
                <w:rFonts w:ascii="Times New Roman" w:hAnsi="Times New Roman" w:cs="Times New Roman"/>
                <w:spacing w:val="-2"/>
                <w:sz w:val="24"/>
                <w:szCs w:val="24"/>
              </w:rPr>
              <w:t>paziņojumam par nodomu emitēt segtās obligācijas</w:t>
            </w:r>
            <w:r>
              <w:rPr>
                <w:rFonts w:ascii="Times New Roman" w:hAnsi="Times New Roman" w:cs="Times New Roman"/>
                <w:spacing w:val="-2"/>
                <w:sz w:val="24"/>
                <w:szCs w:val="24"/>
              </w:rPr>
              <w:t xml:space="preserve"> un</w:t>
            </w:r>
            <w:r w:rsidRPr="002343B1">
              <w:rPr>
                <w:rFonts w:ascii="Times New Roman" w:hAnsi="Times New Roman" w:cs="Times New Roman"/>
                <w:spacing w:val="-2"/>
                <w:sz w:val="24"/>
                <w:szCs w:val="24"/>
              </w:rPr>
              <w:t xml:space="preserve"> </w:t>
            </w:r>
            <w:r w:rsidR="003A0577">
              <w:rPr>
                <w:rFonts w:ascii="Times New Roman" w:hAnsi="Times New Roman" w:cs="Times New Roman"/>
                <w:sz w:val="24"/>
                <w:szCs w:val="24"/>
              </w:rPr>
              <w:t>Latvijas Bankas</w:t>
            </w:r>
            <w:r w:rsidRPr="002343B1">
              <w:rPr>
                <w:rFonts w:ascii="Times New Roman" w:hAnsi="Times New Roman" w:cs="Times New Roman"/>
                <w:sz w:val="24"/>
                <w:szCs w:val="24"/>
              </w:rPr>
              <w:t xml:space="preserve"> tiesības aizliegt emitentam emitēt segtās obligācijas un īstenot jaunu segto obligāciju emisiju</w:t>
            </w:r>
            <w:r>
              <w:rPr>
                <w:rFonts w:ascii="Times New Roman" w:hAnsi="Times New Roman" w:cs="Times New Roman"/>
                <w:sz w:val="24"/>
                <w:szCs w:val="24"/>
              </w:rPr>
              <w:t>.</w:t>
            </w:r>
          </w:p>
          <w:p w14:paraId="5B3498AB" w14:textId="6AD64757" w:rsidR="000F08A9" w:rsidRDefault="000F08A9" w:rsidP="000F08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Šobrīd spēkā ir </w:t>
            </w:r>
            <w:r w:rsidRPr="000F08A9">
              <w:rPr>
                <w:rFonts w:ascii="Times New Roman" w:hAnsi="Times New Roman" w:cs="Times New Roman"/>
                <w:sz w:val="24"/>
                <w:szCs w:val="24"/>
              </w:rPr>
              <w:t>Finanšu un kapitāla tirgus komisijas 2021.</w:t>
            </w:r>
            <w:r w:rsidR="00B90CDA">
              <w:rPr>
                <w:rFonts w:ascii="Times New Roman" w:hAnsi="Times New Roman" w:cs="Times New Roman"/>
                <w:sz w:val="24"/>
                <w:szCs w:val="24"/>
              </w:rPr>
              <w:t> </w:t>
            </w:r>
            <w:r w:rsidRPr="000F08A9">
              <w:rPr>
                <w:rFonts w:ascii="Times New Roman" w:hAnsi="Times New Roman" w:cs="Times New Roman"/>
                <w:sz w:val="24"/>
                <w:szCs w:val="24"/>
              </w:rPr>
              <w:t>gada 22.</w:t>
            </w:r>
            <w:r w:rsidR="00B90CDA">
              <w:rPr>
                <w:rFonts w:ascii="Times New Roman" w:hAnsi="Times New Roman" w:cs="Times New Roman"/>
                <w:sz w:val="24"/>
                <w:szCs w:val="24"/>
              </w:rPr>
              <w:t> </w:t>
            </w:r>
            <w:r w:rsidRPr="000F08A9">
              <w:rPr>
                <w:rFonts w:ascii="Times New Roman" w:hAnsi="Times New Roman" w:cs="Times New Roman"/>
                <w:sz w:val="24"/>
                <w:szCs w:val="24"/>
              </w:rPr>
              <w:t>jūnija normatīv</w:t>
            </w:r>
            <w:r>
              <w:rPr>
                <w:rFonts w:ascii="Times New Roman" w:hAnsi="Times New Roman" w:cs="Times New Roman"/>
                <w:sz w:val="24"/>
                <w:szCs w:val="24"/>
              </w:rPr>
              <w:t>ie</w:t>
            </w:r>
            <w:r w:rsidRPr="000F08A9">
              <w:rPr>
                <w:rFonts w:ascii="Times New Roman" w:hAnsi="Times New Roman" w:cs="Times New Roman"/>
                <w:sz w:val="24"/>
                <w:szCs w:val="24"/>
              </w:rPr>
              <w:t xml:space="preserve"> noteikum</w:t>
            </w:r>
            <w:r>
              <w:rPr>
                <w:rFonts w:ascii="Times New Roman" w:hAnsi="Times New Roman" w:cs="Times New Roman"/>
                <w:sz w:val="24"/>
                <w:szCs w:val="24"/>
              </w:rPr>
              <w:t>i</w:t>
            </w:r>
            <w:r w:rsidRPr="000F08A9">
              <w:rPr>
                <w:rFonts w:ascii="Times New Roman" w:hAnsi="Times New Roman" w:cs="Times New Roman"/>
                <w:sz w:val="24"/>
                <w:szCs w:val="24"/>
              </w:rPr>
              <w:t xml:space="preserve"> Nr.</w:t>
            </w:r>
            <w:r w:rsidR="00B90CDA">
              <w:rPr>
                <w:rFonts w:ascii="Times New Roman" w:hAnsi="Times New Roman" w:cs="Times New Roman"/>
                <w:sz w:val="24"/>
                <w:szCs w:val="24"/>
              </w:rPr>
              <w:t> </w:t>
            </w:r>
            <w:r w:rsidRPr="000F08A9">
              <w:rPr>
                <w:rFonts w:ascii="Times New Roman" w:hAnsi="Times New Roman" w:cs="Times New Roman"/>
                <w:sz w:val="24"/>
                <w:szCs w:val="24"/>
              </w:rPr>
              <w:t>76 "Normatīvie noteikumi par iesniedzamajiem dokumentiem un tajos ietveramo informāciju lēmuma par atļauju īstenot segto obligāciju programmu pieņemšanai un paziņojuma izskatīšanai un par dokumentu izskatīšanas kārtību"</w:t>
            </w:r>
            <w:r>
              <w:rPr>
                <w:rFonts w:ascii="Times New Roman" w:hAnsi="Times New Roman" w:cs="Times New Roman"/>
                <w:sz w:val="24"/>
                <w:szCs w:val="24"/>
              </w:rPr>
              <w:t xml:space="preserve">, kuri piemērojami </w:t>
            </w:r>
            <w:r w:rsidRPr="00D8605C">
              <w:rPr>
                <w:rFonts w:ascii="Times New Roman" w:hAnsi="Times New Roman" w:cs="Times New Roman"/>
                <w:sz w:val="24"/>
                <w:szCs w:val="24"/>
                <w:shd w:val="clear" w:color="auto" w:fill="FFFFFF"/>
              </w:rPr>
              <w:t xml:space="preserve">līdz dienai, kad stājas spēkā attiecīgie Latvijas Bankas </w:t>
            </w:r>
            <w:r>
              <w:rPr>
                <w:rFonts w:ascii="Times New Roman" w:hAnsi="Times New Roman" w:cs="Times New Roman"/>
                <w:sz w:val="24"/>
                <w:szCs w:val="24"/>
                <w:shd w:val="clear" w:color="auto" w:fill="FFFFFF"/>
              </w:rPr>
              <w:t>noteikumi</w:t>
            </w:r>
            <w:r w:rsidRPr="00D8605C">
              <w:rPr>
                <w:rFonts w:ascii="Times New Roman" w:hAnsi="Times New Roman" w:cs="Times New Roman"/>
                <w:sz w:val="24"/>
                <w:szCs w:val="24"/>
                <w:shd w:val="clear" w:color="auto" w:fill="FFFFFF"/>
              </w:rPr>
              <w:t>, bet ne ilgāk kā līdz 2024. gada 31. decembrim.</w:t>
            </w:r>
          </w:p>
          <w:p w14:paraId="73915A1F" w14:textId="77777777" w:rsidR="000F08A9" w:rsidRDefault="000F08A9" w:rsidP="000F08A9">
            <w:pPr>
              <w:spacing w:after="0" w:line="240" w:lineRule="auto"/>
              <w:jc w:val="both"/>
              <w:rPr>
                <w:rFonts w:ascii="Times New Roman" w:hAnsi="Times New Roman" w:cs="Times New Roman"/>
                <w:sz w:val="24"/>
                <w:szCs w:val="24"/>
              </w:rPr>
            </w:pPr>
          </w:p>
          <w:p w14:paraId="419E8787" w14:textId="39DC571D" w:rsidR="003A0577" w:rsidRPr="00C84BB3" w:rsidRDefault="003A0577" w:rsidP="003A0577">
            <w:pPr>
              <w:jc w:val="both"/>
              <w:rPr>
                <w:rFonts w:ascii="Times New Roman" w:hAnsi="Times New Roman" w:cs="Times New Roman"/>
                <w:spacing w:val="-2"/>
                <w:sz w:val="24"/>
                <w:szCs w:val="24"/>
              </w:rPr>
            </w:pPr>
            <w:r>
              <w:rPr>
                <w:rFonts w:ascii="Times New Roman" w:eastAsia="Times New Roman" w:hAnsi="Times New Roman" w:cs="Times New Roman"/>
                <w:sz w:val="24"/>
                <w:szCs w:val="24"/>
              </w:rPr>
              <w:t xml:space="preserve">Lai kredītiestāde varētu īstenot segto obligāciju programmu un </w:t>
            </w:r>
            <w:r>
              <w:rPr>
                <w:rFonts w:ascii="Times New Roman" w:hAnsi="Times New Roman" w:cs="Times New Roman"/>
                <w:spacing w:val="-2"/>
                <w:sz w:val="24"/>
                <w:szCs w:val="24"/>
              </w:rPr>
              <w:t>ilgtermiņā</w:t>
            </w:r>
            <w:r w:rsidRPr="002343B1">
              <w:rPr>
                <w:rFonts w:ascii="Times New Roman" w:hAnsi="Times New Roman" w:cs="Times New Roman"/>
                <w:spacing w:val="-2"/>
                <w:sz w:val="24"/>
                <w:szCs w:val="24"/>
              </w:rPr>
              <w:t xml:space="preserve"> </w:t>
            </w:r>
            <w:r>
              <w:rPr>
                <w:rFonts w:ascii="Times New Roman" w:hAnsi="Times New Roman" w:cs="Times New Roman"/>
                <w:spacing w:val="-2"/>
                <w:sz w:val="24"/>
                <w:szCs w:val="24"/>
              </w:rPr>
              <w:t xml:space="preserve">piesaistīt finansējuma avotu, </w:t>
            </w:r>
            <w:r w:rsidR="007240F1">
              <w:rPr>
                <w:rFonts w:ascii="Times New Roman" w:eastAsia="Times New Roman" w:hAnsi="Times New Roman" w:cs="Times New Roman"/>
                <w:sz w:val="24"/>
                <w:szCs w:val="24"/>
              </w:rPr>
              <w:t>Latvijas Banka</w:t>
            </w:r>
            <w:r>
              <w:rPr>
                <w:rFonts w:ascii="Times New Roman" w:hAnsi="Times New Roman" w:cs="Times New Roman"/>
                <w:spacing w:val="-2"/>
                <w:sz w:val="24"/>
                <w:szCs w:val="24"/>
              </w:rPr>
              <w:t>i vispirms ir jāpārliecinās par kredītiestādes spēju nodrošināt no likuma izrietošo prasību izpildi.</w:t>
            </w:r>
          </w:p>
          <w:p w14:paraId="253D0A92" w14:textId="1CEC9788" w:rsidR="003A0577" w:rsidRDefault="003A0577" w:rsidP="003A0577">
            <w:pPr>
              <w:jc w:val="both"/>
              <w:rPr>
                <w:rFonts w:ascii="Times New Roman" w:eastAsia="Times New Roman" w:hAnsi="Times New Roman" w:cs="Times New Roman"/>
                <w:sz w:val="24"/>
                <w:szCs w:val="24"/>
              </w:rPr>
            </w:pPr>
            <w:r w:rsidRPr="00924FD8">
              <w:rPr>
                <w:rFonts w:ascii="Times New Roman" w:eastAsia="Times New Roman" w:hAnsi="Times New Roman" w:cs="Times New Roman"/>
                <w:sz w:val="24"/>
                <w:szCs w:val="24"/>
              </w:rPr>
              <w:lastRenderedPageBreak/>
              <w:t xml:space="preserve">Lai </w:t>
            </w:r>
            <w:r w:rsidR="007240F1">
              <w:rPr>
                <w:rFonts w:ascii="Times New Roman" w:eastAsia="Times New Roman" w:hAnsi="Times New Roman" w:cs="Times New Roman"/>
                <w:sz w:val="24"/>
                <w:szCs w:val="24"/>
              </w:rPr>
              <w:t>Latvijas Banka</w:t>
            </w:r>
            <w:r>
              <w:rPr>
                <w:rFonts w:ascii="Times New Roman" w:eastAsia="Times New Roman" w:hAnsi="Times New Roman" w:cs="Times New Roman"/>
                <w:sz w:val="24"/>
                <w:szCs w:val="24"/>
              </w:rPr>
              <w:t xml:space="preserve"> varētu izvērtēt kredītiestādes spēju īstenot segto obligāciju programmu, nepieciešams apjomīgs dokumentu kopums. Līdz ar to, lai nodrošinātu atbilstošu dokumentu apstrādes kārtību, izvērtējot iesniegumu par atļaujas izsniegšanu segto obligāciju programmas īstenošanai un paziņojumu par </w:t>
            </w:r>
            <w:r w:rsidRPr="00AB0C01">
              <w:rPr>
                <w:rFonts w:ascii="Times New Roman" w:eastAsia="Times New Roman" w:hAnsi="Times New Roman" w:cs="Times New Roman"/>
                <w:sz w:val="24"/>
                <w:szCs w:val="24"/>
              </w:rPr>
              <w:t>emitenta nodomu emitēt jaunas segtās obligācijas saskaņā ar apstiprināto segto obligāciju programmu</w:t>
            </w:r>
            <w:r>
              <w:rPr>
                <w:rFonts w:ascii="Times New Roman" w:eastAsia="Times New Roman" w:hAnsi="Times New Roman" w:cs="Times New Roman"/>
                <w:sz w:val="24"/>
                <w:szCs w:val="24"/>
              </w:rPr>
              <w:t xml:space="preserve"> (turpmāk</w:t>
            </w:r>
            <w:r w:rsidR="00B90CDA">
              <w:rPr>
                <w:rFonts w:ascii="Times New Roman" w:eastAsia="Times New Roman" w:hAnsi="Times New Roman" w:cs="Times New Roman"/>
                <w:sz w:val="24"/>
                <w:szCs w:val="24"/>
              </w:rPr>
              <w:t> </w:t>
            </w:r>
            <w:r>
              <w:rPr>
                <w:rFonts w:ascii="Times New Roman" w:eastAsia="Times New Roman" w:hAnsi="Times New Roman" w:cs="Times New Roman"/>
                <w:sz w:val="24"/>
                <w:szCs w:val="24"/>
              </w:rPr>
              <w:t>– paziņojums)</w:t>
            </w:r>
            <w:r w:rsidRPr="00CC27E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ir izstrādāti </w:t>
            </w:r>
            <w:r w:rsidRPr="007F1471">
              <w:rPr>
                <w:rFonts w:ascii="Times New Roman" w:eastAsia="Times New Roman" w:hAnsi="Times New Roman" w:cs="Times New Roman"/>
                <w:sz w:val="24"/>
                <w:szCs w:val="24"/>
              </w:rPr>
              <w:t>"</w:t>
            </w:r>
            <w:r w:rsidR="00484D90" w:rsidRPr="00484D90">
              <w:rPr>
                <w:rFonts w:ascii="Times New Roman" w:eastAsia="Times New Roman" w:hAnsi="Times New Roman" w:cs="Times New Roman"/>
                <w:sz w:val="24"/>
                <w:szCs w:val="24"/>
              </w:rPr>
              <w:t>Noteikumi par iesniedzamajiem dokumentiem atļaujas īstenot segto obligāciju programmu saņemšanai un paziņojuma par nodomu emitēt segtās obligācijas iesniegšanai un šo dokumentu izskatīšanas kārtību</w:t>
            </w:r>
            <w:r w:rsidRPr="007F1471">
              <w:rPr>
                <w:rFonts w:ascii="Times New Roman" w:eastAsia="Times New Roman" w:hAnsi="Times New Roman" w:cs="Times New Roman"/>
                <w:sz w:val="24"/>
                <w:szCs w:val="24"/>
              </w:rPr>
              <w:t xml:space="preserve">" </w:t>
            </w:r>
            <w:r w:rsidRPr="00C50110">
              <w:rPr>
                <w:rFonts w:ascii="Times New Roman" w:eastAsia="Times New Roman" w:hAnsi="Times New Roman" w:cs="Times New Roman"/>
                <w:sz w:val="24"/>
                <w:szCs w:val="24"/>
              </w:rPr>
              <w:t>(</w:t>
            </w:r>
            <w:r>
              <w:rPr>
                <w:rFonts w:ascii="Times New Roman" w:eastAsia="Times New Roman" w:hAnsi="Times New Roman" w:cs="Times New Roman"/>
                <w:sz w:val="24"/>
                <w:szCs w:val="24"/>
              </w:rPr>
              <w:t>turpmāk</w:t>
            </w:r>
            <w:r w:rsidR="00B90CDA">
              <w:rPr>
                <w:rFonts w:ascii="Times New Roman" w:eastAsia="Times New Roman" w:hAnsi="Times New Roman" w:cs="Times New Roman"/>
                <w:sz w:val="24"/>
                <w:szCs w:val="24"/>
              </w:rPr>
              <w:t> </w:t>
            </w:r>
            <w:r>
              <w:rPr>
                <w:rFonts w:ascii="Times New Roman" w:eastAsia="Times New Roman" w:hAnsi="Times New Roman" w:cs="Times New Roman"/>
                <w:sz w:val="24"/>
                <w:szCs w:val="24"/>
              </w:rPr>
              <w:t xml:space="preserve">– </w:t>
            </w:r>
            <w:r w:rsidR="00AE2E17">
              <w:rPr>
                <w:rFonts w:ascii="Times New Roman" w:eastAsia="Times New Roman" w:hAnsi="Times New Roman" w:cs="Times New Roman"/>
                <w:sz w:val="24"/>
                <w:szCs w:val="24"/>
              </w:rPr>
              <w:t>noteikumu projekts</w:t>
            </w:r>
            <w:r w:rsidRPr="00C5011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4F682E8E" w14:textId="377BD27F" w:rsidR="00D6321D" w:rsidRDefault="003A0577" w:rsidP="007240F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Noteikum</w:t>
            </w:r>
            <w:r w:rsidR="00AE2E17">
              <w:rPr>
                <w:rFonts w:ascii="Times New Roman" w:eastAsia="Times New Roman" w:hAnsi="Times New Roman" w:cs="Times New Roman"/>
                <w:sz w:val="24"/>
                <w:szCs w:val="24"/>
              </w:rPr>
              <w:t>u projekts</w:t>
            </w:r>
            <w:r>
              <w:rPr>
                <w:rFonts w:ascii="Times New Roman" w:eastAsia="Times New Roman" w:hAnsi="Times New Roman" w:cs="Times New Roman"/>
                <w:sz w:val="24"/>
                <w:szCs w:val="24"/>
              </w:rPr>
              <w:t xml:space="preserve"> </w:t>
            </w:r>
            <w:r w:rsidRPr="00FD0D37">
              <w:rPr>
                <w:rFonts w:ascii="Times New Roman" w:eastAsia="Times New Roman" w:hAnsi="Times New Roman" w:cs="Times New Roman"/>
                <w:sz w:val="24"/>
                <w:szCs w:val="24"/>
              </w:rPr>
              <w:t xml:space="preserve">pēc apstiprināšanas būs </w:t>
            </w:r>
            <w:r>
              <w:rPr>
                <w:rFonts w:ascii="Times New Roman" w:eastAsia="Times New Roman" w:hAnsi="Times New Roman" w:cs="Times New Roman"/>
                <w:sz w:val="24"/>
                <w:szCs w:val="24"/>
              </w:rPr>
              <w:t>attiecinām</w:t>
            </w:r>
            <w:r w:rsidR="00BF5B13">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uz </w:t>
            </w:r>
            <w:r w:rsidRPr="00F32B7D">
              <w:rPr>
                <w:rFonts w:ascii="Times New Roman" w:eastAsia="Times New Roman" w:hAnsi="Times New Roman" w:cs="Times New Roman"/>
                <w:sz w:val="24"/>
                <w:szCs w:val="24"/>
              </w:rPr>
              <w:t>Latvijas Republikā reģistrētām kredītiestādēm un ārvalsts kredītiestā</w:t>
            </w:r>
            <w:r w:rsidR="00635B23">
              <w:rPr>
                <w:rFonts w:ascii="Times New Roman" w:eastAsia="Times New Roman" w:hAnsi="Times New Roman" w:cs="Times New Roman"/>
                <w:sz w:val="24"/>
                <w:szCs w:val="24"/>
              </w:rPr>
              <w:t>žu</w:t>
            </w:r>
            <w:r w:rsidRPr="00F32B7D">
              <w:rPr>
                <w:rFonts w:ascii="Times New Roman" w:eastAsia="Times New Roman" w:hAnsi="Times New Roman" w:cs="Times New Roman"/>
                <w:sz w:val="24"/>
                <w:szCs w:val="24"/>
              </w:rPr>
              <w:t xml:space="preserve"> filiālēm</w:t>
            </w:r>
            <w:r>
              <w:rPr>
                <w:rFonts w:ascii="Times New Roman" w:eastAsia="Times New Roman" w:hAnsi="Times New Roman" w:cs="Times New Roman"/>
                <w:sz w:val="24"/>
                <w:szCs w:val="24"/>
              </w:rPr>
              <w:t xml:space="preserve"> (turpmāk</w:t>
            </w:r>
            <w:r w:rsidR="00635B23">
              <w:rPr>
                <w:rFonts w:ascii="Times New Roman" w:eastAsia="Times New Roman" w:hAnsi="Times New Roman" w:cs="Times New Roman"/>
                <w:sz w:val="24"/>
                <w:szCs w:val="24"/>
              </w:rPr>
              <w:t> </w:t>
            </w:r>
            <w:r>
              <w:rPr>
                <w:rFonts w:ascii="Times New Roman" w:eastAsia="Times New Roman" w:hAnsi="Times New Roman" w:cs="Times New Roman"/>
                <w:sz w:val="24"/>
                <w:szCs w:val="24"/>
              </w:rPr>
              <w:t xml:space="preserve">– emitents) atbilstoši </w:t>
            </w:r>
            <w:r w:rsidR="00635B23">
              <w:rPr>
                <w:rFonts w:ascii="Times New Roman" w:eastAsia="Times New Roman" w:hAnsi="Times New Roman" w:cs="Times New Roman"/>
                <w:sz w:val="24"/>
                <w:szCs w:val="24"/>
              </w:rPr>
              <w:t>L</w:t>
            </w:r>
            <w:r>
              <w:rPr>
                <w:rFonts w:ascii="Times New Roman" w:eastAsia="Times New Roman" w:hAnsi="Times New Roman" w:cs="Times New Roman"/>
                <w:sz w:val="24"/>
                <w:szCs w:val="24"/>
              </w:rPr>
              <w:t>ikuma 3.</w:t>
            </w:r>
            <w:r w:rsidR="00406F67">
              <w:rPr>
                <w:rFonts w:ascii="Times New Roman" w:eastAsia="Times New Roman" w:hAnsi="Times New Roman" w:cs="Times New Roman"/>
                <w:sz w:val="24"/>
                <w:szCs w:val="24"/>
              </w:rPr>
              <w:t> </w:t>
            </w:r>
            <w:r>
              <w:rPr>
                <w:rFonts w:ascii="Times New Roman" w:eastAsia="Times New Roman" w:hAnsi="Times New Roman" w:cs="Times New Roman"/>
                <w:sz w:val="24"/>
                <w:szCs w:val="24"/>
              </w:rPr>
              <w:t>panta otrajā daļā noteiktajam.</w:t>
            </w:r>
          </w:p>
          <w:p w14:paraId="4C8F59E8" w14:textId="384FF07C" w:rsidR="00D03B45" w:rsidRDefault="000F08A9" w:rsidP="000F08A9">
            <w:pPr>
              <w:jc w:val="both"/>
              <w:rPr>
                <w:rFonts w:ascii="Times New Roman" w:eastAsia="Times New Roman" w:hAnsi="Times New Roman" w:cs="Times New Roman"/>
                <w:sz w:val="24"/>
                <w:szCs w:val="24"/>
              </w:rPr>
            </w:pPr>
            <w:r w:rsidRPr="000F08A9">
              <w:rPr>
                <w:rFonts w:ascii="Times New Roman" w:eastAsia="Times New Roman" w:hAnsi="Times New Roman" w:cs="Times New Roman"/>
                <w:sz w:val="24"/>
                <w:szCs w:val="24"/>
              </w:rPr>
              <w:t xml:space="preserve">Noteikumu </w:t>
            </w:r>
            <w:r w:rsidR="00AE2E17">
              <w:rPr>
                <w:rFonts w:ascii="Times New Roman" w:eastAsia="Times New Roman" w:hAnsi="Times New Roman" w:cs="Times New Roman"/>
                <w:sz w:val="24"/>
                <w:szCs w:val="24"/>
              </w:rPr>
              <w:t>projekt</w:t>
            </w:r>
            <w:r w:rsidR="00FB078E">
              <w:rPr>
                <w:rFonts w:ascii="Times New Roman" w:eastAsia="Times New Roman" w:hAnsi="Times New Roman" w:cs="Times New Roman"/>
                <w:sz w:val="24"/>
                <w:szCs w:val="24"/>
              </w:rPr>
              <w:t>s</w:t>
            </w:r>
            <w:r w:rsidRPr="000F08A9">
              <w:rPr>
                <w:rFonts w:ascii="Times New Roman" w:eastAsia="Times New Roman" w:hAnsi="Times New Roman" w:cs="Times New Roman"/>
                <w:sz w:val="24"/>
                <w:szCs w:val="24"/>
              </w:rPr>
              <w:t xml:space="preserve"> nosaka informācijas un dokumentu kopumu, ko emitents iesniedz</w:t>
            </w:r>
            <w:r w:rsidR="00D03B45">
              <w:rPr>
                <w:rFonts w:ascii="Times New Roman" w:eastAsia="Times New Roman" w:hAnsi="Times New Roman" w:cs="Times New Roman"/>
                <w:sz w:val="24"/>
                <w:szCs w:val="24"/>
              </w:rPr>
              <w:t xml:space="preserve"> Latvijas Bankai</w:t>
            </w:r>
            <w:r w:rsidR="002831E5">
              <w:rPr>
                <w:rFonts w:ascii="Times New Roman" w:eastAsia="Times New Roman" w:hAnsi="Times New Roman" w:cs="Times New Roman"/>
                <w:sz w:val="24"/>
                <w:szCs w:val="24"/>
              </w:rPr>
              <w:t xml:space="preserve">, lai saņemtu </w:t>
            </w:r>
            <w:r w:rsidRPr="000F08A9">
              <w:rPr>
                <w:rFonts w:ascii="Times New Roman" w:eastAsia="Times New Roman" w:hAnsi="Times New Roman" w:cs="Times New Roman"/>
                <w:sz w:val="24"/>
                <w:szCs w:val="24"/>
              </w:rPr>
              <w:t>atļauj</w:t>
            </w:r>
            <w:r w:rsidR="002831E5">
              <w:rPr>
                <w:rFonts w:ascii="Times New Roman" w:eastAsia="Times New Roman" w:hAnsi="Times New Roman" w:cs="Times New Roman"/>
                <w:sz w:val="24"/>
                <w:szCs w:val="24"/>
              </w:rPr>
              <w:t>u</w:t>
            </w:r>
            <w:r w:rsidRPr="000F08A9">
              <w:rPr>
                <w:rFonts w:ascii="Times New Roman" w:eastAsia="Times New Roman" w:hAnsi="Times New Roman" w:cs="Times New Roman"/>
                <w:sz w:val="24"/>
                <w:szCs w:val="24"/>
              </w:rPr>
              <w:t xml:space="preserve"> </w:t>
            </w:r>
            <w:r w:rsidR="002831E5">
              <w:rPr>
                <w:rFonts w:ascii="Times New Roman" w:eastAsia="Times New Roman" w:hAnsi="Times New Roman" w:cs="Times New Roman"/>
                <w:sz w:val="24"/>
                <w:szCs w:val="24"/>
              </w:rPr>
              <w:t>īstenot</w:t>
            </w:r>
            <w:r w:rsidRPr="000F08A9">
              <w:rPr>
                <w:rFonts w:ascii="Times New Roman" w:eastAsia="Times New Roman" w:hAnsi="Times New Roman" w:cs="Times New Roman"/>
                <w:sz w:val="24"/>
                <w:szCs w:val="24"/>
              </w:rPr>
              <w:t xml:space="preserve"> segto obligāciju programm</w:t>
            </w:r>
            <w:r w:rsidR="00D03B45">
              <w:rPr>
                <w:rFonts w:ascii="Times New Roman" w:eastAsia="Times New Roman" w:hAnsi="Times New Roman" w:cs="Times New Roman"/>
                <w:sz w:val="24"/>
                <w:szCs w:val="24"/>
              </w:rPr>
              <w:t>u vai</w:t>
            </w:r>
            <w:r w:rsidRPr="000F08A9">
              <w:rPr>
                <w:rFonts w:ascii="Times New Roman" w:eastAsia="Times New Roman" w:hAnsi="Times New Roman" w:cs="Times New Roman"/>
                <w:sz w:val="24"/>
                <w:szCs w:val="24"/>
              </w:rPr>
              <w:t xml:space="preserve"> </w:t>
            </w:r>
            <w:r w:rsidR="00D03B45" w:rsidRPr="00D03B45">
              <w:rPr>
                <w:rFonts w:ascii="Times New Roman" w:eastAsia="Times New Roman" w:hAnsi="Times New Roman" w:cs="Times New Roman"/>
                <w:sz w:val="24"/>
                <w:szCs w:val="24"/>
              </w:rPr>
              <w:t>Segto obligāciju likuma 36.</w:t>
            </w:r>
            <w:r w:rsidR="00D03B45">
              <w:rPr>
                <w:rFonts w:ascii="Times New Roman" w:eastAsia="Times New Roman" w:hAnsi="Times New Roman" w:cs="Times New Roman"/>
                <w:sz w:val="24"/>
                <w:szCs w:val="24"/>
              </w:rPr>
              <w:t> </w:t>
            </w:r>
            <w:r w:rsidR="00D03B45" w:rsidRPr="00D03B45">
              <w:rPr>
                <w:rFonts w:ascii="Times New Roman" w:eastAsia="Times New Roman" w:hAnsi="Times New Roman" w:cs="Times New Roman"/>
                <w:sz w:val="24"/>
                <w:szCs w:val="24"/>
              </w:rPr>
              <w:t xml:space="preserve">panta trešajā daļā </w:t>
            </w:r>
            <w:r w:rsidR="00D03B45">
              <w:rPr>
                <w:rFonts w:ascii="Times New Roman" w:eastAsia="Times New Roman" w:hAnsi="Times New Roman" w:cs="Times New Roman"/>
                <w:sz w:val="24"/>
                <w:szCs w:val="24"/>
              </w:rPr>
              <w:t xml:space="preserve">noteiktajā gadījumā </w:t>
            </w:r>
            <w:r w:rsidRPr="000F08A9">
              <w:rPr>
                <w:rFonts w:ascii="Times New Roman" w:eastAsia="Times New Roman" w:hAnsi="Times New Roman" w:cs="Times New Roman"/>
                <w:sz w:val="24"/>
                <w:szCs w:val="24"/>
              </w:rPr>
              <w:t>paziņo</w:t>
            </w:r>
            <w:r w:rsidR="002831E5">
              <w:rPr>
                <w:rFonts w:ascii="Times New Roman" w:eastAsia="Times New Roman" w:hAnsi="Times New Roman" w:cs="Times New Roman"/>
                <w:sz w:val="24"/>
                <w:szCs w:val="24"/>
              </w:rPr>
              <w:t>tu</w:t>
            </w:r>
            <w:r w:rsidRPr="000F08A9">
              <w:rPr>
                <w:rFonts w:ascii="Times New Roman" w:eastAsia="Times New Roman" w:hAnsi="Times New Roman" w:cs="Times New Roman"/>
                <w:sz w:val="24"/>
                <w:szCs w:val="24"/>
              </w:rPr>
              <w:t xml:space="preserve"> par nodomu emitēt segtās obligācijas saskaņā ar apstiprināto segto obligāciju programmu</w:t>
            </w:r>
            <w:r w:rsidR="00D03B45">
              <w:rPr>
                <w:rFonts w:ascii="Times New Roman" w:eastAsia="Times New Roman" w:hAnsi="Times New Roman" w:cs="Times New Roman"/>
                <w:sz w:val="24"/>
                <w:szCs w:val="24"/>
              </w:rPr>
              <w:t>, kā arī nosaka šo dokumentu izskatīšanas kārtību un</w:t>
            </w:r>
            <w:r w:rsidR="00D03B45">
              <w:t xml:space="preserve"> </w:t>
            </w:r>
            <w:r w:rsidR="00D03B45" w:rsidRPr="00D03B45">
              <w:rPr>
                <w:rFonts w:ascii="Times New Roman" w:eastAsia="Times New Roman" w:hAnsi="Times New Roman" w:cs="Times New Roman"/>
                <w:sz w:val="24"/>
                <w:szCs w:val="24"/>
              </w:rPr>
              <w:t>kārtību, kādā emitents informē Latvijas Banku par izmaiņām informācijā un dokumentos, kuri Latvijas Bankai tika iesniegti atļaujas saņemšanai</w:t>
            </w:r>
            <w:r w:rsidR="00D03B45">
              <w:rPr>
                <w:rFonts w:ascii="Times New Roman" w:eastAsia="Times New Roman" w:hAnsi="Times New Roman" w:cs="Times New Roman"/>
                <w:sz w:val="24"/>
                <w:szCs w:val="24"/>
              </w:rPr>
              <w:t>.</w:t>
            </w:r>
          </w:p>
          <w:p w14:paraId="2C53C3D6" w14:textId="7F4A314C" w:rsidR="000F08A9" w:rsidRPr="00340425" w:rsidRDefault="000F08A9" w:rsidP="000F08A9">
            <w:pPr>
              <w:jc w:val="both"/>
              <w:rPr>
                <w:rFonts w:ascii="Times New Roman" w:eastAsia="Times New Roman" w:hAnsi="Times New Roman" w:cs="Times New Roman"/>
                <w:sz w:val="24"/>
                <w:szCs w:val="24"/>
              </w:rPr>
            </w:pPr>
            <w:r w:rsidRPr="000F08A9">
              <w:rPr>
                <w:rFonts w:ascii="Times New Roman" w:eastAsia="Times New Roman" w:hAnsi="Times New Roman" w:cs="Times New Roman"/>
                <w:sz w:val="24"/>
                <w:szCs w:val="24"/>
              </w:rPr>
              <w:t xml:space="preserve">Noteikumu </w:t>
            </w:r>
            <w:r w:rsidR="00AE2E17">
              <w:rPr>
                <w:rFonts w:ascii="Times New Roman" w:eastAsia="Times New Roman" w:hAnsi="Times New Roman" w:cs="Times New Roman"/>
                <w:sz w:val="24"/>
                <w:szCs w:val="24"/>
              </w:rPr>
              <w:t xml:space="preserve">projekta </w:t>
            </w:r>
            <w:r w:rsidR="00867374">
              <w:rPr>
                <w:rFonts w:ascii="Times New Roman" w:eastAsia="Times New Roman" w:hAnsi="Times New Roman" w:cs="Times New Roman"/>
                <w:sz w:val="24"/>
                <w:szCs w:val="24"/>
              </w:rPr>
              <w:t>2</w:t>
            </w:r>
            <w:r w:rsidRPr="000F08A9">
              <w:rPr>
                <w:rFonts w:ascii="Times New Roman" w:eastAsia="Times New Roman" w:hAnsi="Times New Roman" w:cs="Times New Roman"/>
                <w:sz w:val="24"/>
                <w:szCs w:val="24"/>
              </w:rPr>
              <w:t>.</w:t>
            </w:r>
            <w:r w:rsidR="00B90CDA">
              <w:rPr>
                <w:rFonts w:ascii="Times New Roman" w:eastAsia="Times New Roman" w:hAnsi="Times New Roman" w:cs="Times New Roman"/>
                <w:sz w:val="24"/>
                <w:szCs w:val="24"/>
              </w:rPr>
              <w:t> </w:t>
            </w:r>
            <w:r w:rsidRPr="000F08A9">
              <w:rPr>
                <w:rFonts w:ascii="Times New Roman" w:eastAsia="Times New Roman" w:hAnsi="Times New Roman" w:cs="Times New Roman"/>
                <w:sz w:val="24"/>
                <w:szCs w:val="24"/>
              </w:rPr>
              <w:t xml:space="preserve">punktā uzskaitīta iesniegumam pievienojamā informācija, savukārt </w:t>
            </w:r>
            <w:r w:rsidR="00867374">
              <w:rPr>
                <w:rFonts w:ascii="Times New Roman" w:eastAsia="Times New Roman" w:hAnsi="Times New Roman" w:cs="Times New Roman"/>
                <w:sz w:val="24"/>
                <w:szCs w:val="24"/>
              </w:rPr>
              <w:t>3</w:t>
            </w:r>
            <w:r w:rsidRPr="000F08A9">
              <w:rPr>
                <w:rFonts w:ascii="Times New Roman" w:eastAsia="Times New Roman" w:hAnsi="Times New Roman" w:cs="Times New Roman"/>
                <w:sz w:val="24"/>
                <w:szCs w:val="24"/>
              </w:rPr>
              <w:t>.</w:t>
            </w:r>
            <w:r w:rsidR="00B90CDA">
              <w:rPr>
                <w:rFonts w:ascii="Times New Roman" w:eastAsia="Times New Roman" w:hAnsi="Times New Roman" w:cs="Times New Roman"/>
                <w:sz w:val="24"/>
                <w:szCs w:val="24"/>
              </w:rPr>
              <w:t> </w:t>
            </w:r>
            <w:r w:rsidRPr="000F08A9">
              <w:rPr>
                <w:rFonts w:ascii="Times New Roman" w:eastAsia="Times New Roman" w:hAnsi="Times New Roman" w:cs="Times New Roman"/>
                <w:sz w:val="24"/>
                <w:szCs w:val="24"/>
              </w:rPr>
              <w:t>punkts nosaka jau konkrētu segto obligāciju programmas saturu. Vienlaikus noteikum</w:t>
            </w:r>
            <w:r w:rsidR="00AE2E17">
              <w:rPr>
                <w:rFonts w:ascii="Times New Roman" w:eastAsia="Times New Roman" w:hAnsi="Times New Roman" w:cs="Times New Roman"/>
                <w:sz w:val="24"/>
                <w:szCs w:val="24"/>
              </w:rPr>
              <w:t>u projektam</w:t>
            </w:r>
            <w:r w:rsidRPr="000F08A9">
              <w:rPr>
                <w:rFonts w:ascii="Times New Roman" w:eastAsia="Times New Roman" w:hAnsi="Times New Roman" w:cs="Times New Roman"/>
                <w:sz w:val="24"/>
                <w:szCs w:val="24"/>
              </w:rPr>
              <w:t xml:space="preserve"> ir pielikums, kas ir uztverams kā papildu rīks, kurā emitents veidos atsauces uz konkrētu informāciju un iekšējiem dokumentiem, lai </w:t>
            </w:r>
            <w:r w:rsidR="00635B23">
              <w:rPr>
                <w:rFonts w:ascii="Times New Roman" w:eastAsia="Times New Roman" w:hAnsi="Times New Roman" w:cs="Times New Roman"/>
                <w:sz w:val="24"/>
                <w:szCs w:val="24"/>
              </w:rPr>
              <w:t>Latvijas Banka</w:t>
            </w:r>
            <w:r w:rsidRPr="000F08A9">
              <w:rPr>
                <w:rFonts w:ascii="Times New Roman" w:eastAsia="Times New Roman" w:hAnsi="Times New Roman" w:cs="Times New Roman"/>
                <w:sz w:val="24"/>
                <w:szCs w:val="24"/>
              </w:rPr>
              <w:t xml:space="preserve">, izskatot informācijas un dokumentu kopumu, varētu labāk orientēties, kā arī pārliecināties, vai ir izpildītas no </w:t>
            </w:r>
            <w:r w:rsidR="00635B23">
              <w:rPr>
                <w:rFonts w:ascii="Times New Roman" w:eastAsia="Times New Roman" w:hAnsi="Times New Roman" w:cs="Times New Roman"/>
                <w:sz w:val="24"/>
                <w:szCs w:val="24"/>
              </w:rPr>
              <w:t>L</w:t>
            </w:r>
            <w:r w:rsidRPr="000F08A9">
              <w:rPr>
                <w:rFonts w:ascii="Times New Roman" w:eastAsia="Times New Roman" w:hAnsi="Times New Roman" w:cs="Times New Roman"/>
                <w:sz w:val="24"/>
                <w:szCs w:val="24"/>
              </w:rPr>
              <w:t>ikuma un noteikum</w:t>
            </w:r>
            <w:r w:rsidR="00AE2E17">
              <w:rPr>
                <w:rFonts w:ascii="Times New Roman" w:eastAsia="Times New Roman" w:hAnsi="Times New Roman" w:cs="Times New Roman"/>
                <w:sz w:val="24"/>
                <w:szCs w:val="24"/>
              </w:rPr>
              <w:t>u projekta</w:t>
            </w:r>
            <w:r w:rsidRPr="000F08A9">
              <w:rPr>
                <w:rFonts w:ascii="Times New Roman" w:eastAsia="Times New Roman" w:hAnsi="Times New Roman" w:cs="Times New Roman"/>
                <w:sz w:val="24"/>
                <w:szCs w:val="24"/>
              </w:rPr>
              <w:t xml:space="preserve"> izrietošās prasības. Tāpat pielikums aizpildāms arī attiecībā uz segto obligāciju sabiedrības darbību regulējošajiem iekšējiem dokumentiem.</w:t>
            </w:r>
          </w:p>
        </w:tc>
      </w:tr>
      <w:tr w:rsidR="00F62DE2" w:rsidRPr="00D8605C" w14:paraId="0A6F58C3" w14:textId="77777777" w:rsidTr="001B7BB8">
        <w:trPr>
          <w:trHeight w:val="1337"/>
        </w:trPr>
        <w:tc>
          <w:tcPr>
            <w:tcW w:w="1796" w:type="pct"/>
            <w:shd w:val="clear" w:color="auto" w:fill="auto"/>
            <w:hideMark/>
          </w:tcPr>
          <w:p w14:paraId="427434F4"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lastRenderedPageBreak/>
              <w:t>Leģitīmais mērķis</w:t>
            </w:r>
          </w:p>
          <w:p w14:paraId="7F2053CC"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7DF3B8A1" w14:textId="2FFDEEA2" w:rsidR="00993CAF" w:rsidRDefault="003A0577" w:rsidP="003A0577">
            <w:pPr>
              <w:spacing w:after="120" w:line="240" w:lineRule="auto"/>
              <w:jc w:val="both"/>
              <w:rPr>
                <w:rFonts w:ascii="Times New Roman" w:eastAsia="Times New Roman" w:hAnsi="Times New Roman" w:cs="Times New Roman"/>
                <w:sz w:val="24"/>
                <w:szCs w:val="24"/>
                <w:lang w:eastAsia="lv-LV"/>
              </w:rPr>
            </w:pPr>
            <w:r w:rsidRPr="001C1D9F">
              <w:rPr>
                <w:rFonts w:ascii="Times New Roman" w:eastAsia="Times New Roman" w:hAnsi="Times New Roman" w:cs="Times New Roman"/>
                <w:sz w:val="24"/>
                <w:szCs w:val="24"/>
              </w:rPr>
              <w:t>Noteikum</w:t>
            </w:r>
            <w:r w:rsidR="00AE2E17">
              <w:rPr>
                <w:rFonts w:ascii="Times New Roman" w:eastAsia="Times New Roman" w:hAnsi="Times New Roman" w:cs="Times New Roman"/>
                <w:sz w:val="24"/>
                <w:szCs w:val="24"/>
              </w:rPr>
              <w:t>u projekts</w:t>
            </w:r>
            <w:r>
              <w:rPr>
                <w:rFonts w:ascii="Times New Roman" w:eastAsia="Times New Roman" w:hAnsi="Times New Roman" w:cs="Times New Roman"/>
                <w:sz w:val="24"/>
                <w:szCs w:val="24"/>
              </w:rPr>
              <w:t xml:space="preserve"> ir nepieciešam</w:t>
            </w:r>
            <w:r w:rsidR="00AE2E17">
              <w:rPr>
                <w:rFonts w:ascii="Times New Roman" w:eastAsia="Times New Roman" w:hAnsi="Times New Roman" w:cs="Times New Roman"/>
                <w:sz w:val="24"/>
                <w:szCs w:val="24"/>
              </w:rPr>
              <w:t>s</w:t>
            </w:r>
            <w:r w:rsidRPr="001C1D9F">
              <w:rPr>
                <w:rFonts w:ascii="Times New Roman" w:eastAsia="Times New Roman" w:hAnsi="Times New Roman" w:cs="Times New Roman"/>
                <w:sz w:val="24"/>
                <w:szCs w:val="24"/>
              </w:rPr>
              <w:t xml:space="preserve">, lai </w:t>
            </w:r>
            <w:r>
              <w:rPr>
                <w:rFonts w:ascii="Times New Roman" w:eastAsia="Times New Roman" w:hAnsi="Times New Roman" w:cs="Times New Roman"/>
                <w:sz w:val="24"/>
                <w:szCs w:val="24"/>
              </w:rPr>
              <w:t xml:space="preserve">būtu tiesiskā noteiktība attiecībā uz dokumentu kopumu, ko </w:t>
            </w:r>
            <w:r w:rsidR="007240F1">
              <w:rPr>
                <w:rFonts w:ascii="Times New Roman" w:eastAsia="Times New Roman" w:hAnsi="Times New Roman" w:cs="Times New Roman"/>
                <w:sz w:val="24"/>
                <w:szCs w:val="24"/>
              </w:rPr>
              <w:t>Latvijas Banka</w:t>
            </w:r>
            <w:r>
              <w:rPr>
                <w:rFonts w:ascii="Times New Roman" w:eastAsia="Times New Roman" w:hAnsi="Times New Roman" w:cs="Times New Roman"/>
                <w:sz w:val="24"/>
                <w:szCs w:val="24"/>
              </w:rPr>
              <w:t xml:space="preserve"> sagaida no emitenta pirms atļaujas izsniegšanas segto obligāciju programmas īstenošanai un paziņojuma izskatīšanas.</w:t>
            </w:r>
            <w:r w:rsidRPr="001C1D9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Tādējādi ieguldītāji un segto obligāciju kreditori var gūt pārliecību un uzticību, ka Latvijā ir pietiekami skaidra un saprotama kārtība, kādā emitentam tiek izsniegta atļauja segto obligāciju programmas </w:t>
            </w:r>
            <w:r>
              <w:rPr>
                <w:rFonts w:ascii="Times New Roman" w:eastAsia="Times New Roman" w:hAnsi="Times New Roman" w:cs="Times New Roman"/>
                <w:sz w:val="24"/>
                <w:szCs w:val="24"/>
              </w:rPr>
              <w:lastRenderedPageBreak/>
              <w:t>īstenošanai. Lai arī noteikum</w:t>
            </w:r>
            <w:r w:rsidR="00AE2E17">
              <w:rPr>
                <w:rFonts w:ascii="Times New Roman" w:eastAsia="Times New Roman" w:hAnsi="Times New Roman" w:cs="Times New Roman"/>
                <w:sz w:val="24"/>
                <w:szCs w:val="24"/>
              </w:rPr>
              <w:t xml:space="preserve">u projektā </w:t>
            </w:r>
            <w:r>
              <w:rPr>
                <w:rFonts w:ascii="Times New Roman" w:eastAsia="Times New Roman" w:hAnsi="Times New Roman" w:cs="Times New Roman"/>
                <w:sz w:val="24"/>
                <w:szCs w:val="24"/>
              </w:rPr>
              <w:t xml:space="preserve">noteiktās prasības emitentam rada papildu slogu, tomēr </w:t>
            </w:r>
            <w:r w:rsidR="007240F1">
              <w:rPr>
                <w:rFonts w:ascii="Times New Roman" w:eastAsia="Times New Roman" w:hAnsi="Times New Roman" w:cs="Times New Roman"/>
                <w:sz w:val="24"/>
                <w:szCs w:val="24"/>
              </w:rPr>
              <w:t>Latvijas Banka</w:t>
            </w:r>
            <w:r>
              <w:rPr>
                <w:rFonts w:ascii="Times New Roman" w:eastAsia="Times New Roman" w:hAnsi="Times New Roman" w:cs="Times New Roman"/>
                <w:sz w:val="24"/>
                <w:szCs w:val="24"/>
              </w:rPr>
              <w:t xml:space="preserve">s ieskatā šādas prasības tikai veicinās emitenta un </w:t>
            </w:r>
            <w:r w:rsidR="007240F1">
              <w:rPr>
                <w:rFonts w:ascii="Times New Roman" w:eastAsia="Times New Roman" w:hAnsi="Times New Roman" w:cs="Times New Roman"/>
                <w:sz w:val="24"/>
                <w:szCs w:val="24"/>
              </w:rPr>
              <w:t>Latvijas Banka</w:t>
            </w:r>
            <w:r>
              <w:rPr>
                <w:rFonts w:ascii="Times New Roman" w:eastAsia="Times New Roman" w:hAnsi="Times New Roman" w:cs="Times New Roman"/>
                <w:sz w:val="24"/>
                <w:szCs w:val="24"/>
              </w:rPr>
              <w:t>s sadarbību.</w:t>
            </w:r>
            <w:r w:rsidR="00993CAF">
              <w:rPr>
                <w:rFonts w:ascii="Times New Roman" w:eastAsia="Times New Roman" w:hAnsi="Times New Roman" w:cs="Times New Roman"/>
                <w:sz w:val="24"/>
                <w:szCs w:val="24"/>
              </w:rPr>
              <w:t xml:space="preserve"> Noteikumu projekt</w:t>
            </w:r>
            <w:r w:rsidR="00CE3E40">
              <w:rPr>
                <w:rFonts w:ascii="Times New Roman" w:eastAsia="Times New Roman" w:hAnsi="Times New Roman" w:cs="Times New Roman"/>
                <w:sz w:val="24"/>
                <w:szCs w:val="24"/>
              </w:rPr>
              <w:t>a prasības</w:t>
            </w:r>
            <w:r w:rsidR="00993CAF">
              <w:rPr>
                <w:rFonts w:ascii="Times New Roman" w:eastAsia="Times New Roman" w:hAnsi="Times New Roman" w:cs="Times New Roman"/>
                <w:sz w:val="24"/>
                <w:szCs w:val="24"/>
              </w:rPr>
              <w:t xml:space="preserve"> </w:t>
            </w:r>
            <w:r w:rsidR="00CE3E40">
              <w:rPr>
                <w:rFonts w:ascii="Times New Roman" w:eastAsia="Times New Roman" w:hAnsi="Times New Roman" w:cs="Times New Roman"/>
                <w:sz w:val="24"/>
                <w:szCs w:val="24"/>
              </w:rPr>
              <w:t>dod iespēju</w:t>
            </w:r>
            <w:r w:rsidR="00993CAF">
              <w:rPr>
                <w:rFonts w:ascii="Times New Roman" w:eastAsia="Times New Roman" w:hAnsi="Times New Roman" w:cs="Times New Roman"/>
                <w:sz w:val="24"/>
                <w:szCs w:val="24"/>
              </w:rPr>
              <w:t xml:space="preserve"> </w:t>
            </w:r>
            <w:r w:rsidR="00993CAF" w:rsidRPr="00993CAF">
              <w:rPr>
                <w:rFonts w:ascii="Times New Roman" w:eastAsia="Times New Roman" w:hAnsi="Times New Roman" w:cs="Times New Roman"/>
                <w:sz w:val="24"/>
                <w:szCs w:val="24"/>
                <w:lang w:eastAsia="lv-LV"/>
              </w:rPr>
              <w:t>ieguldītāj</w:t>
            </w:r>
            <w:r w:rsidR="00CE3E40">
              <w:rPr>
                <w:rFonts w:ascii="Times New Roman" w:eastAsia="Times New Roman" w:hAnsi="Times New Roman" w:cs="Times New Roman"/>
                <w:sz w:val="24"/>
                <w:szCs w:val="24"/>
                <w:lang w:eastAsia="lv-LV"/>
              </w:rPr>
              <w:t>am</w:t>
            </w:r>
            <w:r w:rsidR="00993CAF" w:rsidRPr="00993CAF">
              <w:rPr>
                <w:rFonts w:ascii="Times New Roman" w:eastAsia="Times New Roman" w:hAnsi="Times New Roman" w:cs="Times New Roman"/>
                <w:sz w:val="24"/>
                <w:szCs w:val="24"/>
                <w:lang w:eastAsia="lv-LV"/>
              </w:rPr>
              <w:t xml:space="preserve"> pieņemt pamatotu lēmumu par ieguldījumu, kā rezultātā tiek nodrošināta </w:t>
            </w:r>
            <w:r w:rsidR="00993CAF">
              <w:rPr>
                <w:rFonts w:ascii="Times New Roman" w:eastAsia="Times New Roman" w:hAnsi="Times New Roman" w:cs="Times New Roman"/>
                <w:sz w:val="24"/>
                <w:szCs w:val="24"/>
                <w:lang w:eastAsia="lv-LV"/>
              </w:rPr>
              <w:t>Segto obligāciju likuma</w:t>
            </w:r>
            <w:r w:rsidR="00993CAF" w:rsidRPr="00993CAF">
              <w:rPr>
                <w:rFonts w:ascii="Times New Roman" w:eastAsia="Times New Roman" w:hAnsi="Times New Roman" w:cs="Times New Roman"/>
                <w:sz w:val="24"/>
                <w:szCs w:val="24"/>
                <w:lang w:eastAsia="lv-LV"/>
              </w:rPr>
              <w:t xml:space="preserve"> mērķa – veicināt finanšu resursu pieejamību, finanšu sistēmas attīstību un stabilitāti, kā arī nodrošināt ieguldītāju un segto obligāciju kreditoru aizsardzību</w:t>
            </w:r>
            <w:r w:rsidR="00993CAF">
              <w:rPr>
                <w:rFonts w:ascii="Times New Roman" w:eastAsia="Times New Roman" w:hAnsi="Times New Roman" w:cs="Times New Roman"/>
                <w:sz w:val="24"/>
                <w:szCs w:val="24"/>
                <w:lang w:eastAsia="lv-LV"/>
              </w:rPr>
              <w:t xml:space="preserve"> </w:t>
            </w:r>
            <w:r w:rsidR="00993CAF" w:rsidRPr="00993CAF">
              <w:rPr>
                <w:rFonts w:ascii="Times New Roman" w:eastAsia="Times New Roman" w:hAnsi="Times New Roman" w:cs="Times New Roman"/>
                <w:sz w:val="24"/>
                <w:szCs w:val="24"/>
                <w:lang w:eastAsia="lv-LV"/>
              </w:rPr>
              <w:t>– sasniegšana.</w:t>
            </w:r>
          </w:p>
          <w:p w14:paraId="163BAD2D" w14:textId="5C52293E" w:rsidR="00993CAF" w:rsidRPr="00827D8D" w:rsidRDefault="00CE3E40" w:rsidP="003A0577">
            <w:pPr>
              <w:spacing w:after="120" w:line="240" w:lineRule="auto"/>
              <w:jc w:val="both"/>
              <w:rPr>
                <w:rFonts w:ascii="Times New Roman" w:eastAsia="Times New Roman" w:hAnsi="Times New Roman" w:cs="Times New Roman"/>
                <w:sz w:val="24"/>
                <w:szCs w:val="24"/>
                <w:lang w:eastAsia="lv-LV"/>
              </w:rPr>
            </w:pPr>
            <w:r w:rsidRPr="00CE3E40">
              <w:rPr>
                <w:rFonts w:ascii="Times New Roman" w:eastAsia="Times New Roman" w:hAnsi="Times New Roman" w:cs="Times New Roman"/>
                <w:sz w:val="24"/>
                <w:szCs w:val="24"/>
              </w:rPr>
              <w:t>Līdz ar to noteikumi tiek izdoti ieguldītāju</w:t>
            </w:r>
            <w:r>
              <w:rPr>
                <w:rFonts w:ascii="Times New Roman" w:eastAsia="Times New Roman" w:hAnsi="Times New Roman" w:cs="Times New Roman"/>
                <w:sz w:val="24"/>
                <w:szCs w:val="24"/>
              </w:rPr>
              <w:t xml:space="preserve"> un segto obligāciju kreditoru</w:t>
            </w:r>
            <w:r w:rsidRPr="00CE3E40">
              <w:rPr>
                <w:rFonts w:ascii="Times New Roman" w:eastAsia="Times New Roman" w:hAnsi="Times New Roman" w:cs="Times New Roman"/>
                <w:sz w:val="24"/>
                <w:szCs w:val="24"/>
              </w:rPr>
              <w:t xml:space="preserve"> interešu aizsardzībai.</w:t>
            </w:r>
          </w:p>
        </w:tc>
      </w:tr>
      <w:tr w:rsidR="00F62DE2" w:rsidRPr="00D8605C" w14:paraId="490AA477" w14:textId="77777777" w:rsidTr="00E253DA">
        <w:trPr>
          <w:trHeight w:val="567"/>
        </w:trPr>
        <w:tc>
          <w:tcPr>
            <w:tcW w:w="1796" w:type="pct"/>
            <w:shd w:val="clear" w:color="auto" w:fill="auto"/>
            <w:hideMark/>
          </w:tcPr>
          <w:p w14:paraId="6CACFA44"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lastRenderedPageBreak/>
              <w:t>Samērīgums</w:t>
            </w:r>
          </w:p>
          <w:p w14:paraId="430A0335"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366C0EA" w14:textId="141FB365" w:rsidR="007240F1" w:rsidRDefault="007240F1" w:rsidP="007240F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Likuma normas, kas attiecas uz atļaujas izsniegšanu segto obligāciju programmas īstenošanai un paziņojuma izskatīšanu, ir izteiktas tā, ka Latvijas Bankai</w:t>
            </w:r>
            <w:r w:rsidRPr="00FC69DC">
              <w:rPr>
                <w:rFonts w:ascii="Times New Roman" w:eastAsia="Times New Roman" w:hAnsi="Times New Roman" w:cs="Times New Roman"/>
                <w:sz w:val="24"/>
                <w:szCs w:val="24"/>
              </w:rPr>
              <w:t xml:space="preserve">, </w:t>
            </w:r>
            <w:r w:rsidRPr="001937B4">
              <w:rPr>
                <w:rFonts w:ascii="Times New Roman" w:eastAsia="Times New Roman" w:hAnsi="Times New Roman" w:cs="Times New Roman"/>
                <w:sz w:val="24"/>
                <w:szCs w:val="24"/>
              </w:rPr>
              <w:t xml:space="preserve">izmantojot </w:t>
            </w:r>
            <w:r w:rsidRPr="00FC69DC">
              <w:rPr>
                <w:rFonts w:ascii="Times New Roman" w:eastAsia="Times New Roman" w:hAnsi="Times New Roman" w:cs="Times New Roman"/>
                <w:sz w:val="24"/>
                <w:szCs w:val="24"/>
              </w:rPr>
              <w:t>tai likumā noteiktās tiesības un veicot likumā noteiktos pienākumus</w:t>
            </w:r>
            <w:r>
              <w:rPr>
                <w:rFonts w:ascii="Times New Roman" w:eastAsia="Times New Roman" w:hAnsi="Times New Roman" w:cs="Times New Roman"/>
                <w:sz w:val="24"/>
                <w:szCs w:val="24"/>
              </w:rPr>
              <w:t>, attiecīgās normas nepieciešams piepildīt ar saturu. Piemēram, lai pārliecinātos par likuma 37.</w:t>
            </w:r>
            <w:r w:rsidR="00406F67">
              <w:rPr>
                <w:rFonts w:ascii="Times New Roman" w:eastAsia="Times New Roman" w:hAnsi="Times New Roman" w:cs="Times New Roman"/>
                <w:sz w:val="24"/>
                <w:szCs w:val="24"/>
              </w:rPr>
              <w:t> </w:t>
            </w:r>
            <w:r>
              <w:rPr>
                <w:rFonts w:ascii="Times New Roman" w:eastAsia="Times New Roman" w:hAnsi="Times New Roman" w:cs="Times New Roman"/>
                <w:sz w:val="24"/>
                <w:szCs w:val="24"/>
              </w:rPr>
              <w:t xml:space="preserve">panta pirmajā daļā minētajiem nosacījumiem, kuriem jāiestājas, lai Latvijas Banka izsniegtu atļauju, ir nepieciešams iegūt specifisku informāciju, kas atklāj emitenta pašreizējo stāvokli, proti, vai segto obligāciju programmas īstenošana nesamērīgi nepalielina emitenta saistības, kāda varētu būt emitenta situācija nelabvēlīgos tirgus apstākļos, vai netiek apdraudēta arī Latvijas finanšu stabilitāte, ja tiek izsniegta atļauja, u.tml. Tā kā emitenta iesniegto dokumentu izvērtēšanas procesā ir nepieciešams veltīt lielu uzmanību emitenta spējai īstenot segto obligāciju programmu, Latvijas Bankai ir nepieciešams iegūt pēc iespējas pilnīgāku informāciju, kas raksturo emitenta darbību. Noteikumu </w:t>
            </w:r>
            <w:r w:rsidR="00AE2E17">
              <w:rPr>
                <w:rFonts w:ascii="Times New Roman" w:eastAsia="Times New Roman" w:hAnsi="Times New Roman" w:cs="Times New Roman"/>
                <w:sz w:val="24"/>
                <w:szCs w:val="24"/>
              </w:rPr>
              <w:t xml:space="preserve">projekta </w:t>
            </w:r>
            <w:r>
              <w:rPr>
                <w:rFonts w:ascii="Times New Roman" w:eastAsia="Times New Roman" w:hAnsi="Times New Roman" w:cs="Times New Roman"/>
                <w:sz w:val="24"/>
                <w:szCs w:val="24"/>
              </w:rPr>
              <w:t>prasības palīdz īstenot šo mērķi. Līdz ar to noteikum</w:t>
            </w:r>
            <w:r w:rsidR="00AE2E17">
              <w:rPr>
                <w:rFonts w:ascii="Times New Roman" w:eastAsia="Times New Roman" w:hAnsi="Times New Roman" w:cs="Times New Roman"/>
                <w:sz w:val="24"/>
                <w:szCs w:val="24"/>
              </w:rPr>
              <w:t>u projektā ietvertās prasības</w:t>
            </w:r>
            <w:r>
              <w:rPr>
                <w:rFonts w:ascii="Times New Roman" w:eastAsia="Times New Roman" w:hAnsi="Times New Roman" w:cs="Times New Roman"/>
                <w:sz w:val="24"/>
                <w:szCs w:val="24"/>
              </w:rPr>
              <w:t xml:space="preserve"> ir piemērot</w:t>
            </w:r>
            <w:r w:rsidR="00AE2E17">
              <w:rPr>
                <w:rFonts w:ascii="Times New Roman" w:eastAsia="Times New Roman" w:hAnsi="Times New Roman" w:cs="Times New Roman"/>
                <w:sz w:val="24"/>
                <w:szCs w:val="24"/>
              </w:rPr>
              <w:t>as</w:t>
            </w:r>
            <w:r w:rsidRPr="002C22DE">
              <w:rPr>
                <w:rFonts w:ascii="Times New Roman" w:eastAsia="Times New Roman" w:hAnsi="Times New Roman" w:cs="Times New Roman"/>
                <w:sz w:val="24"/>
                <w:szCs w:val="24"/>
              </w:rPr>
              <w:t xml:space="preserve"> leģitīmā mērķa sasniegšanai</w:t>
            </w:r>
            <w:r>
              <w:rPr>
                <w:rFonts w:ascii="Times New Roman" w:eastAsia="Times New Roman" w:hAnsi="Times New Roman" w:cs="Times New Roman"/>
                <w:sz w:val="24"/>
                <w:szCs w:val="24"/>
              </w:rPr>
              <w:t xml:space="preserve">. </w:t>
            </w:r>
          </w:p>
          <w:p w14:paraId="209E4E6B" w14:textId="59F56A26" w:rsidR="007240F1" w:rsidRPr="00BE0540" w:rsidRDefault="007240F1" w:rsidP="007240F1">
            <w:pPr>
              <w:jc w:val="both"/>
              <w:rPr>
                <w:rFonts w:ascii="Times New Roman" w:eastAsia="Times New Roman" w:hAnsi="Times New Roman" w:cs="Times New Roman"/>
                <w:sz w:val="24"/>
                <w:szCs w:val="24"/>
              </w:rPr>
            </w:pPr>
            <w:r w:rsidRPr="00BE0540">
              <w:rPr>
                <w:rFonts w:ascii="Times New Roman" w:eastAsia="Times New Roman" w:hAnsi="Times New Roman" w:cs="Times New Roman"/>
                <w:sz w:val="24"/>
                <w:szCs w:val="24"/>
              </w:rPr>
              <w:t>Atbilstoš</w:t>
            </w:r>
            <w:r>
              <w:rPr>
                <w:rFonts w:ascii="Times New Roman" w:eastAsia="Times New Roman" w:hAnsi="Times New Roman" w:cs="Times New Roman"/>
                <w:sz w:val="24"/>
                <w:szCs w:val="24"/>
              </w:rPr>
              <w:t xml:space="preserve">ākais veids, kā noteikt juridiski saistošu kārtību emitentam informācijas un dokumentu iesniegšanai, </w:t>
            </w:r>
            <w:r w:rsidRPr="00BE0540">
              <w:rPr>
                <w:rFonts w:ascii="Times New Roman" w:eastAsia="Times New Roman" w:hAnsi="Times New Roman" w:cs="Times New Roman"/>
                <w:sz w:val="24"/>
                <w:szCs w:val="24"/>
              </w:rPr>
              <w:t xml:space="preserve">ir izdot </w:t>
            </w:r>
            <w:r w:rsidR="00635B23">
              <w:rPr>
                <w:rFonts w:ascii="Times New Roman" w:eastAsia="Times New Roman" w:hAnsi="Times New Roman" w:cs="Times New Roman"/>
                <w:sz w:val="24"/>
                <w:szCs w:val="24"/>
              </w:rPr>
              <w:t xml:space="preserve">Latvijas Bankas </w:t>
            </w:r>
            <w:r w:rsidRPr="00BE0540">
              <w:rPr>
                <w:rFonts w:ascii="Times New Roman" w:eastAsia="Times New Roman" w:hAnsi="Times New Roman" w:cs="Times New Roman"/>
                <w:sz w:val="24"/>
                <w:szCs w:val="24"/>
              </w:rPr>
              <w:t>noteikumus</w:t>
            </w:r>
            <w:r>
              <w:rPr>
                <w:rFonts w:ascii="Times New Roman" w:eastAsia="Times New Roman" w:hAnsi="Times New Roman" w:cs="Times New Roman"/>
                <w:sz w:val="24"/>
                <w:szCs w:val="24"/>
              </w:rPr>
              <w:t xml:space="preserve">. </w:t>
            </w:r>
            <w:r w:rsidRPr="00D76A40">
              <w:rPr>
                <w:rFonts w:ascii="Times New Roman" w:eastAsia="Times New Roman" w:hAnsi="Times New Roman" w:cs="Times New Roman"/>
                <w:sz w:val="24"/>
                <w:szCs w:val="24"/>
              </w:rPr>
              <w:t>Citas alternatīvas</w:t>
            </w:r>
            <w:r w:rsidR="00AE2E1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piemēram, ieteikumu izdošana</w:t>
            </w:r>
            <w:r w:rsidR="00AE2E17">
              <w:rPr>
                <w:rFonts w:ascii="Times New Roman" w:eastAsia="Times New Roman" w:hAnsi="Times New Roman" w:cs="Times New Roman"/>
                <w:sz w:val="24"/>
                <w:szCs w:val="24"/>
              </w:rPr>
              <w:t>)</w:t>
            </w:r>
            <w:r w:rsidRPr="00D76A40">
              <w:rPr>
                <w:rFonts w:ascii="Times New Roman" w:eastAsia="Times New Roman" w:hAnsi="Times New Roman" w:cs="Times New Roman"/>
                <w:sz w:val="24"/>
                <w:szCs w:val="24"/>
              </w:rPr>
              <w:t xml:space="preserve"> jautājuma noregulēšanai un vienotu prasību noteikšanai nebūtu efektīvas, jo nenodrošinātu </w:t>
            </w:r>
            <w:r>
              <w:rPr>
                <w:rFonts w:ascii="Times New Roman" w:eastAsia="Times New Roman" w:hAnsi="Times New Roman" w:cs="Times New Roman"/>
                <w:sz w:val="24"/>
                <w:szCs w:val="24"/>
              </w:rPr>
              <w:t>juridiski saistošu un saprotamu dokumentu iesniegšanas un izskatīšanas kārtību.</w:t>
            </w:r>
          </w:p>
          <w:p w14:paraId="7229CF82" w14:textId="44A0491D" w:rsidR="00864EE6" w:rsidRPr="00864EE6" w:rsidRDefault="007240F1" w:rsidP="007240F1">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Noteikum</w:t>
            </w:r>
            <w:r w:rsidR="00AE2E17">
              <w:rPr>
                <w:rFonts w:ascii="Times New Roman" w:eastAsia="Times New Roman" w:hAnsi="Times New Roman" w:cs="Times New Roman"/>
                <w:sz w:val="24"/>
                <w:szCs w:val="24"/>
              </w:rPr>
              <w:t>u projektā</w:t>
            </w:r>
            <w:r>
              <w:rPr>
                <w:rFonts w:ascii="Times New Roman" w:eastAsia="Times New Roman" w:hAnsi="Times New Roman" w:cs="Times New Roman"/>
                <w:sz w:val="24"/>
                <w:szCs w:val="24"/>
              </w:rPr>
              <w:t xml:space="preserve"> noteiktās prasības ir samērīgas attiecībā pret emitenta likumisko interešu ierobežojumu, jo jau pašā </w:t>
            </w:r>
            <w:r w:rsidR="00AE2E17">
              <w:rPr>
                <w:rFonts w:ascii="Times New Roman" w:eastAsia="Times New Roman" w:hAnsi="Times New Roman" w:cs="Times New Roman"/>
                <w:sz w:val="24"/>
                <w:szCs w:val="24"/>
              </w:rPr>
              <w:t>L</w:t>
            </w:r>
            <w:r>
              <w:rPr>
                <w:rFonts w:ascii="Times New Roman" w:eastAsia="Times New Roman" w:hAnsi="Times New Roman" w:cs="Times New Roman"/>
                <w:sz w:val="24"/>
                <w:szCs w:val="24"/>
              </w:rPr>
              <w:t xml:space="preserve">ikumā noteiktās prasības attiecībā uz emitentu ir pietiekami stingras, lai potenciālais emitents vispār apsvērtu domu īstenot šādu segto obligāciju programmu. Turklāt līdz ar noteikumu </w:t>
            </w:r>
            <w:r w:rsidR="00AE2E17">
              <w:rPr>
                <w:rFonts w:ascii="Times New Roman" w:eastAsia="Times New Roman" w:hAnsi="Times New Roman" w:cs="Times New Roman"/>
                <w:sz w:val="24"/>
                <w:szCs w:val="24"/>
              </w:rPr>
              <w:t xml:space="preserve">projekta </w:t>
            </w:r>
            <w:r>
              <w:rPr>
                <w:rFonts w:ascii="Times New Roman" w:eastAsia="Times New Roman" w:hAnsi="Times New Roman" w:cs="Times New Roman"/>
                <w:sz w:val="24"/>
                <w:szCs w:val="24"/>
              </w:rPr>
              <w:t xml:space="preserve">pieņemšanu sabiedrības, ieguldītāju un segto obligāciju kreditoru viens no galvenajiem ieguvumiem ir tāds, ka atļaujas </w:t>
            </w:r>
            <w:r>
              <w:rPr>
                <w:rFonts w:ascii="Times New Roman" w:eastAsia="Times New Roman" w:hAnsi="Times New Roman" w:cs="Times New Roman"/>
                <w:sz w:val="24"/>
                <w:szCs w:val="24"/>
              </w:rPr>
              <w:lastRenderedPageBreak/>
              <w:t xml:space="preserve">izsniegšanas kārtība kļūst caurskatāma. Vienlaikus segto obligāciju programmu potenciāli varētu </w:t>
            </w:r>
            <w:r w:rsidR="00AE2E17">
              <w:rPr>
                <w:rFonts w:ascii="Times New Roman" w:eastAsia="Times New Roman" w:hAnsi="Times New Roman" w:cs="Times New Roman"/>
                <w:sz w:val="24"/>
                <w:szCs w:val="24"/>
              </w:rPr>
              <w:t xml:space="preserve">īstenot </w:t>
            </w:r>
            <w:r>
              <w:rPr>
                <w:rFonts w:ascii="Times New Roman" w:eastAsia="Times New Roman" w:hAnsi="Times New Roman" w:cs="Times New Roman"/>
                <w:sz w:val="24"/>
                <w:szCs w:val="24"/>
              </w:rPr>
              <w:t>vien dažas lielākās Latvijas kredītiestādes, kurām ir arī filiāļu tīkls Baltijas valstīs. Līdz ar to noteikum</w:t>
            </w:r>
            <w:r w:rsidR="00AE2E17">
              <w:rPr>
                <w:rFonts w:ascii="Times New Roman" w:eastAsia="Times New Roman" w:hAnsi="Times New Roman" w:cs="Times New Roman"/>
                <w:sz w:val="24"/>
                <w:szCs w:val="24"/>
              </w:rPr>
              <w:t>u projekts</w:t>
            </w:r>
            <w:r>
              <w:rPr>
                <w:rFonts w:ascii="Times New Roman" w:eastAsia="Times New Roman" w:hAnsi="Times New Roman" w:cs="Times New Roman"/>
                <w:sz w:val="24"/>
                <w:szCs w:val="24"/>
              </w:rPr>
              <w:t xml:space="preserve"> skars vien ierobežotu kredītiestāžu loku.</w:t>
            </w:r>
          </w:p>
        </w:tc>
      </w:tr>
      <w:tr w:rsidR="00F62DE2" w:rsidRPr="00D8605C" w14:paraId="7803B4D4" w14:textId="77777777" w:rsidTr="00E253DA">
        <w:trPr>
          <w:trHeight w:val="567"/>
        </w:trPr>
        <w:tc>
          <w:tcPr>
            <w:tcW w:w="1796" w:type="pct"/>
            <w:shd w:val="clear" w:color="auto" w:fill="auto"/>
            <w:hideMark/>
          </w:tcPr>
          <w:p w14:paraId="385434FC"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lastRenderedPageBreak/>
              <w:t>Spēkā stāšanās</w:t>
            </w:r>
          </w:p>
          <w:p w14:paraId="11817387"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E39BC90" w14:textId="5EA03AD8" w:rsidR="0016709D" w:rsidRPr="00D8605C" w:rsidRDefault="003A0577" w:rsidP="00D304A4">
            <w:pPr>
              <w:spacing w:after="120" w:line="240" w:lineRule="auto"/>
              <w:jc w:val="both"/>
              <w:rPr>
                <w:rFonts w:ascii="Times New Roman" w:eastAsia="Times New Roman" w:hAnsi="Times New Roman" w:cs="Times New Roman"/>
                <w:sz w:val="24"/>
                <w:szCs w:val="24"/>
                <w:lang w:eastAsia="lv-LV"/>
              </w:rPr>
            </w:pPr>
            <w:r w:rsidRPr="004E3F4A">
              <w:rPr>
                <w:rFonts w:ascii="Times New Roman" w:eastAsia="Times New Roman" w:hAnsi="Times New Roman" w:cs="Times New Roman"/>
                <w:sz w:val="24"/>
                <w:szCs w:val="24"/>
                <w:lang w:eastAsia="lv-LV"/>
              </w:rPr>
              <w:t>Atbilstoši Latvijas Bankas likuma 8. panta otrajai daļai – nākamajā dienā pēc noteikumu publicēšanas oficiālajā izdevumā ''Latvijas Vēstnesis''.</w:t>
            </w:r>
          </w:p>
        </w:tc>
      </w:tr>
      <w:tr w:rsidR="00F62DE2" w:rsidRPr="00D8605C" w14:paraId="334FA83B" w14:textId="77777777" w:rsidTr="00E253DA">
        <w:trPr>
          <w:trHeight w:val="567"/>
        </w:trPr>
        <w:tc>
          <w:tcPr>
            <w:tcW w:w="1796" w:type="pct"/>
            <w:shd w:val="clear" w:color="auto" w:fill="auto"/>
            <w:hideMark/>
          </w:tcPr>
          <w:p w14:paraId="413D2506"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Ietekme uz Latvijas Bankas budžetu</w:t>
            </w:r>
          </w:p>
          <w:p w14:paraId="61C22255"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FABF7D5" w14:textId="60FEEA42" w:rsidR="00E53DE9" w:rsidRPr="00D8605C" w:rsidRDefault="0062751E" w:rsidP="00F62DE2">
            <w:pPr>
              <w:spacing w:after="0" w:line="240" w:lineRule="auto"/>
              <w:rPr>
                <w:rFonts w:ascii="Times New Roman" w:eastAsia="Times New Roman" w:hAnsi="Times New Roman" w:cs="Times New Roman"/>
                <w:iCs/>
                <w:sz w:val="24"/>
                <w:szCs w:val="24"/>
                <w:lang w:eastAsia="lv-LV"/>
              </w:rPr>
            </w:pPr>
            <w:r w:rsidRPr="00D8605C">
              <w:rPr>
                <w:rFonts w:ascii="Times New Roman" w:hAnsi="Times New Roman" w:cs="Times New Roman"/>
                <w:iCs/>
                <w:sz w:val="24"/>
                <w:szCs w:val="24"/>
              </w:rPr>
              <w:t>Nav ietekme</w:t>
            </w:r>
            <w:r w:rsidR="003F3859" w:rsidRPr="00D8605C">
              <w:rPr>
                <w:rFonts w:ascii="Times New Roman" w:hAnsi="Times New Roman" w:cs="Times New Roman"/>
                <w:iCs/>
                <w:sz w:val="24"/>
                <w:szCs w:val="24"/>
              </w:rPr>
              <w:t>s</w:t>
            </w:r>
            <w:r w:rsidRPr="00D8605C">
              <w:rPr>
                <w:rFonts w:ascii="Times New Roman" w:hAnsi="Times New Roman" w:cs="Times New Roman"/>
                <w:iCs/>
                <w:sz w:val="24"/>
                <w:szCs w:val="24"/>
              </w:rPr>
              <w:t xml:space="preserve"> uz Latvijas Bankas budžetu</w:t>
            </w:r>
            <w:r w:rsidR="00F62DE2" w:rsidRPr="00D8605C">
              <w:rPr>
                <w:rFonts w:ascii="Times New Roman" w:hAnsi="Times New Roman" w:cs="Times New Roman"/>
                <w:iCs/>
                <w:sz w:val="24"/>
                <w:szCs w:val="24"/>
              </w:rPr>
              <w:t>.</w:t>
            </w:r>
          </w:p>
        </w:tc>
      </w:tr>
      <w:tr w:rsidR="00F62DE2" w:rsidRPr="00D8605C" w14:paraId="3AA013AA" w14:textId="77777777" w:rsidTr="00E253DA">
        <w:trPr>
          <w:trHeight w:val="567"/>
        </w:trPr>
        <w:tc>
          <w:tcPr>
            <w:tcW w:w="1796" w:type="pct"/>
            <w:shd w:val="clear" w:color="auto" w:fill="auto"/>
            <w:hideMark/>
          </w:tcPr>
          <w:p w14:paraId="11F5B109"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 xml:space="preserve">Administratīvā sloga un izmaksu novērtējums </w:t>
            </w:r>
            <w:r w:rsidR="00C85C34" w:rsidRPr="00D8605C">
              <w:rPr>
                <w:rFonts w:ascii="Times New Roman" w:eastAsia="Times New Roman" w:hAnsi="Times New Roman" w:cs="Times New Roman"/>
                <w:b/>
                <w:bCs/>
                <w:sz w:val="24"/>
                <w:szCs w:val="24"/>
                <w:lang w:eastAsia="lv-LV"/>
              </w:rPr>
              <w:t>(</w:t>
            </w:r>
            <w:r w:rsidRPr="00D8605C">
              <w:rPr>
                <w:rFonts w:ascii="Times New Roman" w:eastAsia="Times New Roman" w:hAnsi="Times New Roman" w:cs="Times New Roman"/>
                <w:b/>
                <w:bCs/>
                <w:sz w:val="24"/>
                <w:szCs w:val="24"/>
                <w:lang w:eastAsia="lv-LV"/>
              </w:rPr>
              <w:t>tirgus dalībniekiem</w:t>
            </w:r>
            <w:r w:rsidR="00C85C34" w:rsidRPr="00D8605C">
              <w:rPr>
                <w:rFonts w:ascii="Times New Roman" w:eastAsia="Times New Roman" w:hAnsi="Times New Roman" w:cs="Times New Roman"/>
                <w:b/>
                <w:bCs/>
                <w:sz w:val="24"/>
                <w:szCs w:val="24"/>
                <w:lang w:eastAsia="lv-LV"/>
              </w:rPr>
              <w:t>)</w:t>
            </w:r>
          </w:p>
          <w:p w14:paraId="19955254"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08432DD" w14:textId="7FD92AE3" w:rsidR="00A42788" w:rsidRPr="000F08A9" w:rsidRDefault="0042517C" w:rsidP="000F08A9">
            <w:pPr>
              <w:spacing w:after="240" w:line="240" w:lineRule="auto"/>
              <w:jc w:val="both"/>
              <w:rPr>
                <w:rFonts w:ascii="Times New Roman" w:hAnsi="Times New Roman" w:cs="Times New Roman"/>
                <w:sz w:val="24"/>
                <w:szCs w:val="24"/>
                <w:highlight w:val="yellow"/>
              </w:rPr>
            </w:pPr>
            <w:r w:rsidRPr="000F08A9">
              <w:rPr>
                <w:rStyle w:val="cf01"/>
                <w:rFonts w:ascii="Times New Roman" w:hAnsi="Times New Roman" w:cs="Times New Roman"/>
                <w:sz w:val="24"/>
                <w:szCs w:val="24"/>
              </w:rPr>
              <w:t>Salīdzin</w:t>
            </w:r>
            <w:r w:rsidR="002105CF" w:rsidRPr="000F08A9">
              <w:rPr>
                <w:rStyle w:val="cf01"/>
                <w:rFonts w:ascii="Times New Roman" w:hAnsi="Times New Roman" w:cs="Times New Roman"/>
                <w:sz w:val="24"/>
                <w:szCs w:val="24"/>
              </w:rPr>
              <w:t>ājumā</w:t>
            </w:r>
            <w:r w:rsidRPr="000F08A9">
              <w:rPr>
                <w:rStyle w:val="cf01"/>
                <w:rFonts w:ascii="Times New Roman" w:hAnsi="Times New Roman" w:cs="Times New Roman"/>
                <w:sz w:val="24"/>
                <w:szCs w:val="24"/>
              </w:rPr>
              <w:t xml:space="preserve"> ar spēkā esošajiem </w:t>
            </w:r>
            <w:r w:rsidR="000F08A9" w:rsidRPr="000F08A9">
              <w:rPr>
                <w:rStyle w:val="cf01"/>
                <w:rFonts w:ascii="Times New Roman" w:hAnsi="Times New Roman" w:cs="Times New Roman"/>
                <w:sz w:val="24"/>
                <w:szCs w:val="24"/>
              </w:rPr>
              <w:t>Finanšu un kapitāla tirgus komisijas 2021.</w:t>
            </w:r>
            <w:r w:rsidR="00B90CDA">
              <w:rPr>
                <w:rStyle w:val="cf01"/>
                <w:rFonts w:ascii="Times New Roman" w:hAnsi="Times New Roman" w:cs="Times New Roman"/>
                <w:sz w:val="24"/>
                <w:szCs w:val="24"/>
              </w:rPr>
              <w:t> </w:t>
            </w:r>
            <w:r w:rsidR="000F08A9" w:rsidRPr="000F08A9">
              <w:rPr>
                <w:rStyle w:val="cf01"/>
                <w:rFonts w:ascii="Times New Roman" w:hAnsi="Times New Roman" w:cs="Times New Roman"/>
                <w:sz w:val="24"/>
                <w:szCs w:val="24"/>
              </w:rPr>
              <w:t>gada 22.</w:t>
            </w:r>
            <w:r w:rsidR="00B90CDA">
              <w:rPr>
                <w:rStyle w:val="cf01"/>
                <w:rFonts w:ascii="Times New Roman" w:hAnsi="Times New Roman" w:cs="Times New Roman"/>
                <w:sz w:val="24"/>
                <w:szCs w:val="24"/>
              </w:rPr>
              <w:t> </w:t>
            </w:r>
            <w:r w:rsidR="000F08A9" w:rsidRPr="000F08A9">
              <w:rPr>
                <w:rStyle w:val="cf01"/>
                <w:rFonts w:ascii="Times New Roman" w:hAnsi="Times New Roman" w:cs="Times New Roman"/>
                <w:sz w:val="24"/>
                <w:szCs w:val="24"/>
              </w:rPr>
              <w:t>jūnija normatīvajiem noteikumiem Nr.</w:t>
            </w:r>
            <w:r w:rsidR="00B90CDA">
              <w:rPr>
                <w:rStyle w:val="cf01"/>
                <w:rFonts w:ascii="Times New Roman" w:hAnsi="Times New Roman" w:cs="Times New Roman"/>
                <w:sz w:val="24"/>
                <w:szCs w:val="24"/>
              </w:rPr>
              <w:t> </w:t>
            </w:r>
            <w:r w:rsidR="000F08A9" w:rsidRPr="000F08A9">
              <w:rPr>
                <w:rStyle w:val="cf01"/>
                <w:rFonts w:ascii="Times New Roman" w:hAnsi="Times New Roman" w:cs="Times New Roman"/>
                <w:sz w:val="24"/>
                <w:szCs w:val="24"/>
              </w:rPr>
              <w:t>76 "Normatīvie noteikumi par iesniedzamajiem dokumentiem un tajos ietveramo informāciju lēmuma par atļauju īstenot segto obligāciju programmu pieņemšanai un paziņojuma izskatīšanai un par dokumentu izskatīšanas kārtību"</w:t>
            </w:r>
            <w:r w:rsidR="008F6091" w:rsidRPr="000F08A9">
              <w:rPr>
                <w:rStyle w:val="cf01"/>
                <w:rFonts w:ascii="Times New Roman" w:hAnsi="Times New Roman" w:cs="Times New Roman"/>
                <w:sz w:val="24"/>
                <w:szCs w:val="24"/>
              </w:rPr>
              <w:t xml:space="preserve"> </w:t>
            </w:r>
            <w:r w:rsidR="00D76EFE" w:rsidRPr="000F08A9">
              <w:rPr>
                <w:rStyle w:val="cf01"/>
                <w:rFonts w:ascii="Times New Roman" w:hAnsi="Times New Roman" w:cs="Times New Roman"/>
                <w:sz w:val="24"/>
                <w:szCs w:val="24"/>
              </w:rPr>
              <w:t>n</w:t>
            </w:r>
            <w:r w:rsidR="00543000" w:rsidRPr="000F08A9">
              <w:rPr>
                <w:rStyle w:val="cf01"/>
                <w:rFonts w:ascii="Times New Roman" w:hAnsi="Times New Roman" w:cs="Times New Roman"/>
                <w:sz w:val="24"/>
                <w:szCs w:val="24"/>
              </w:rPr>
              <w:t xml:space="preserve">oteikumu </w:t>
            </w:r>
            <w:r w:rsidRPr="000F08A9">
              <w:rPr>
                <w:rStyle w:val="cf01"/>
                <w:rFonts w:ascii="Times New Roman" w:hAnsi="Times New Roman" w:cs="Times New Roman"/>
                <w:sz w:val="24"/>
                <w:szCs w:val="24"/>
              </w:rPr>
              <w:t xml:space="preserve">projekts neparedz </w:t>
            </w:r>
            <w:r w:rsidR="000F08A9" w:rsidRPr="000F08A9">
              <w:rPr>
                <w:rStyle w:val="cf01"/>
                <w:rFonts w:ascii="Times New Roman" w:hAnsi="Times New Roman" w:cs="Times New Roman"/>
                <w:sz w:val="24"/>
                <w:szCs w:val="24"/>
              </w:rPr>
              <w:t>izmaiņas administratīvā sloga un izmaksu kontekstā.</w:t>
            </w:r>
          </w:p>
        </w:tc>
      </w:tr>
      <w:tr w:rsidR="00F62DE2" w:rsidRPr="00D8605C" w14:paraId="3F88AC9B" w14:textId="77777777" w:rsidTr="00E253DA">
        <w:trPr>
          <w:trHeight w:val="567"/>
        </w:trPr>
        <w:tc>
          <w:tcPr>
            <w:tcW w:w="1796" w:type="pct"/>
            <w:shd w:val="clear" w:color="auto" w:fill="auto"/>
            <w:hideMark/>
          </w:tcPr>
          <w:p w14:paraId="2A1F3042"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Saistītie dokumenti</w:t>
            </w:r>
          </w:p>
          <w:p w14:paraId="098B231B"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76F008E9" w14:textId="2CF1EAA2" w:rsidR="006E2CBC" w:rsidRDefault="00072B86" w:rsidP="007240F1">
            <w:pPr>
              <w:pStyle w:val="NApunkts2"/>
              <w:numPr>
                <w:ilvl w:val="0"/>
                <w:numId w:val="0"/>
              </w:numPr>
              <w:tabs>
                <w:tab w:val="left" w:pos="487"/>
              </w:tabs>
              <w:jc w:val="left"/>
            </w:pPr>
            <w:r>
              <w:t>Ar noteikumu projektu saistītie dokumenti:</w:t>
            </w:r>
            <w:r>
              <w:br/>
              <w:t xml:space="preserve">1) </w:t>
            </w:r>
            <w:r w:rsidR="00AE2E17">
              <w:t>L</w:t>
            </w:r>
            <w:r w:rsidR="007240F1">
              <w:t>ikums</w:t>
            </w:r>
            <w:r w:rsidR="00B90CDA">
              <w:t>;</w:t>
            </w:r>
          </w:p>
          <w:p w14:paraId="39CE6F18" w14:textId="043C871E" w:rsidR="00B90CDA" w:rsidRPr="00D8605C" w:rsidRDefault="00B90CDA" w:rsidP="00827D8D">
            <w:pPr>
              <w:pStyle w:val="NApunkts2"/>
              <w:numPr>
                <w:ilvl w:val="0"/>
                <w:numId w:val="0"/>
              </w:numPr>
              <w:tabs>
                <w:tab w:val="left" w:pos="487"/>
              </w:tabs>
            </w:pPr>
            <w:r>
              <w:rPr>
                <w:rStyle w:val="cf01"/>
                <w:rFonts w:ascii="Times New Roman" w:hAnsi="Times New Roman" w:cs="Times New Roman"/>
                <w:sz w:val="24"/>
                <w:szCs w:val="24"/>
              </w:rPr>
              <w:t xml:space="preserve">2) </w:t>
            </w:r>
            <w:r w:rsidRPr="000F08A9">
              <w:rPr>
                <w:rStyle w:val="cf01"/>
                <w:rFonts w:ascii="Times New Roman" w:hAnsi="Times New Roman" w:cs="Times New Roman"/>
                <w:sz w:val="24"/>
                <w:szCs w:val="24"/>
              </w:rPr>
              <w:t>Finanšu un kapitāla tirgus komisijas 2021.</w:t>
            </w:r>
            <w:r>
              <w:rPr>
                <w:rStyle w:val="cf01"/>
                <w:rFonts w:ascii="Times New Roman" w:hAnsi="Times New Roman" w:cs="Times New Roman"/>
                <w:sz w:val="24"/>
                <w:szCs w:val="24"/>
              </w:rPr>
              <w:t> </w:t>
            </w:r>
            <w:r w:rsidRPr="000F08A9">
              <w:rPr>
                <w:rStyle w:val="cf01"/>
                <w:rFonts w:ascii="Times New Roman" w:hAnsi="Times New Roman" w:cs="Times New Roman"/>
                <w:sz w:val="24"/>
                <w:szCs w:val="24"/>
              </w:rPr>
              <w:t>gada 22.</w:t>
            </w:r>
            <w:r>
              <w:rPr>
                <w:rStyle w:val="cf01"/>
                <w:rFonts w:ascii="Times New Roman" w:hAnsi="Times New Roman" w:cs="Times New Roman"/>
                <w:sz w:val="24"/>
                <w:szCs w:val="24"/>
              </w:rPr>
              <w:t> </w:t>
            </w:r>
            <w:r w:rsidRPr="000F08A9">
              <w:rPr>
                <w:rStyle w:val="cf01"/>
                <w:rFonts w:ascii="Times New Roman" w:hAnsi="Times New Roman" w:cs="Times New Roman"/>
                <w:sz w:val="24"/>
                <w:szCs w:val="24"/>
              </w:rPr>
              <w:t>jūnija normatīv</w:t>
            </w:r>
            <w:r w:rsidR="00CD55FF">
              <w:rPr>
                <w:rStyle w:val="cf01"/>
                <w:rFonts w:ascii="Times New Roman" w:hAnsi="Times New Roman" w:cs="Times New Roman"/>
                <w:sz w:val="24"/>
                <w:szCs w:val="24"/>
              </w:rPr>
              <w:t>ie</w:t>
            </w:r>
            <w:r w:rsidRPr="000F08A9">
              <w:rPr>
                <w:rStyle w:val="cf01"/>
                <w:rFonts w:ascii="Times New Roman" w:hAnsi="Times New Roman" w:cs="Times New Roman"/>
                <w:sz w:val="24"/>
                <w:szCs w:val="24"/>
              </w:rPr>
              <w:t xml:space="preserve"> noteikumi Nr.</w:t>
            </w:r>
            <w:r>
              <w:rPr>
                <w:rStyle w:val="cf01"/>
                <w:rFonts w:ascii="Times New Roman" w:hAnsi="Times New Roman" w:cs="Times New Roman"/>
                <w:sz w:val="24"/>
                <w:szCs w:val="24"/>
              </w:rPr>
              <w:t> </w:t>
            </w:r>
            <w:r w:rsidRPr="000F08A9">
              <w:rPr>
                <w:rStyle w:val="cf01"/>
                <w:rFonts w:ascii="Times New Roman" w:hAnsi="Times New Roman" w:cs="Times New Roman"/>
                <w:sz w:val="24"/>
                <w:szCs w:val="24"/>
              </w:rPr>
              <w:t>76 "Normatīvie noteikumi par iesniedzamajiem dokumentiem un tajos ietveramo informāciju lēmuma par atļauju īstenot segto obligāciju programmu pieņemšanai un paziņojuma izskatīšanai un par dokumentu izskatīšanas kārtību"</w:t>
            </w:r>
            <w:r>
              <w:rPr>
                <w:rStyle w:val="cf01"/>
                <w:rFonts w:ascii="Times New Roman" w:hAnsi="Times New Roman" w:cs="Times New Roman"/>
                <w:sz w:val="24"/>
                <w:szCs w:val="24"/>
              </w:rPr>
              <w:t>.</w:t>
            </w:r>
          </w:p>
        </w:tc>
      </w:tr>
      <w:tr w:rsidR="00F62DE2" w:rsidRPr="00D8605C" w14:paraId="48A1FBA5" w14:textId="77777777" w:rsidTr="00E253DA">
        <w:trPr>
          <w:trHeight w:val="567"/>
        </w:trPr>
        <w:tc>
          <w:tcPr>
            <w:tcW w:w="1796" w:type="pct"/>
            <w:shd w:val="clear" w:color="auto" w:fill="auto"/>
            <w:hideMark/>
          </w:tcPr>
          <w:p w14:paraId="79529BAF"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Saskaņošana ar Eiropas Centrālo banku</w:t>
            </w:r>
          </w:p>
          <w:p w14:paraId="712B7F8F"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CC97BE0" w14:textId="1067EE96" w:rsidR="00A42788" w:rsidRPr="00D8605C" w:rsidRDefault="0062751E" w:rsidP="00F62DE2">
            <w:pPr>
              <w:spacing w:after="0" w:line="240" w:lineRule="auto"/>
              <w:rPr>
                <w:rFonts w:ascii="Times New Roman" w:eastAsia="Times New Roman" w:hAnsi="Times New Roman" w:cs="Times New Roman"/>
                <w:sz w:val="24"/>
                <w:szCs w:val="24"/>
                <w:lang w:eastAsia="lv-LV"/>
              </w:rPr>
            </w:pPr>
            <w:r w:rsidRPr="00D8605C">
              <w:rPr>
                <w:rFonts w:ascii="Times New Roman" w:eastAsia="Times New Roman" w:hAnsi="Times New Roman" w:cs="Times New Roman"/>
                <w:sz w:val="24"/>
                <w:szCs w:val="24"/>
                <w:lang w:eastAsia="lv-LV"/>
              </w:rPr>
              <w:t>Nav nepieciešama</w:t>
            </w:r>
            <w:r w:rsidR="00F62DE2" w:rsidRPr="00D8605C">
              <w:rPr>
                <w:rFonts w:ascii="Times New Roman" w:eastAsia="Times New Roman" w:hAnsi="Times New Roman" w:cs="Times New Roman"/>
                <w:sz w:val="24"/>
                <w:szCs w:val="24"/>
                <w:lang w:eastAsia="lv-LV"/>
              </w:rPr>
              <w:t>.</w:t>
            </w:r>
          </w:p>
        </w:tc>
      </w:tr>
      <w:tr w:rsidR="00F62DE2" w:rsidRPr="00D8605C" w14:paraId="1F40980D" w14:textId="77777777" w:rsidTr="00E253DA">
        <w:trPr>
          <w:trHeight w:val="567"/>
        </w:trPr>
        <w:tc>
          <w:tcPr>
            <w:tcW w:w="1796" w:type="pct"/>
            <w:shd w:val="clear" w:color="auto" w:fill="auto"/>
            <w:hideMark/>
          </w:tcPr>
          <w:p w14:paraId="093FB66C" w14:textId="77777777" w:rsidR="00A42788" w:rsidRPr="00B90CDA" w:rsidRDefault="00A42788" w:rsidP="00F62DE2">
            <w:pPr>
              <w:spacing w:after="0" w:line="240" w:lineRule="auto"/>
              <w:rPr>
                <w:rFonts w:ascii="Times New Roman" w:eastAsia="Times New Roman" w:hAnsi="Times New Roman" w:cs="Times New Roman"/>
                <w:b/>
                <w:bCs/>
                <w:sz w:val="24"/>
                <w:szCs w:val="24"/>
                <w:lang w:eastAsia="lv-LV"/>
              </w:rPr>
            </w:pPr>
            <w:r w:rsidRPr="00B90CDA">
              <w:rPr>
                <w:rFonts w:ascii="Times New Roman" w:eastAsia="Times New Roman" w:hAnsi="Times New Roman" w:cs="Times New Roman"/>
                <w:b/>
                <w:bCs/>
                <w:sz w:val="24"/>
                <w:szCs w:val="24"/>
                <w:lang w:eastAsia="lv-LV"/>
              </w:rPr>
              <w:t>Saskaņošana ar citām publiskām un privātām personām</w:t>
            </w:r>
          </w:p>
          <w:p w14:paraId="6C45F9AA" w14:textId="77777777" w:rsidR="00CA28AB" w:rsidRPr="00B90CDA"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387E3F2" w14:textId="0AF6C38F" w:rsidR="004C0A9C" w:rsidRPr="00B90CDA" w:rsidRDefault="000C5A14" w:rsidP="000C5A14">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Noteikumu p</w:t>
            </w:r>
            <w:r w:rsidRPr="00D8605C">
              <w:rPr>
                <w:rFonts w:ascii="Times New Roman" w:eastAsia="Times New Roman" w:hAnsi="Times New Roman" w:cs="Times New Roman"/>
                <w:sz w:val="24"/>
                <w:szCs w:val="24"/>
                <w:lang w:eastAsia="lv-LV"/>
              </w:rPr>
              <w:t xml:space="preserve">rojekts </w:t>
            </w:r>
            <w:r>
              <w:rPr>
                <w:rFonts w:ascii="Times New Roman" w:eastAsia="Times New Roman" w:hAnsi="Times New Roman" w:cs="Times New Roman"/>
                <w:sz w:val="24"/>
                <w:szCs w:val="24"/>
                <w:lang w:eastAsia="lv-LV"/>
              </w:rPr>
              <w:t>no 202</w:t>
            </w:r>
            <w:r>
              <w:rPr>
                <w:rFonts w:ascii="Times New Roman" w:eastAsia="Times New Roman" w:hAnsi="Times New Roman" w:cs="Times New Roman"/>
                <w:sz w:val="24"/>
                <w:szCs w:val="24"/>
                <w:lang w:eastAsia="lv-LV"/>
              </w:rPr>
              <w:t>4</w:t>
            </w:r>
            <w:r>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gada 1</w:t>
            </w:r>
            <w:r>
              <w:rPr>
                <w:rFonts w:ascii="Times New Roman" w:eastAsia="Times New Roman" w:hAnsi="Times New Roman" w:cs="Times New Roman"/>
                <w:sz w:val="24"/>
                <w:szCs w:val="24"/>
                <w:lang w:eastAsia="lv-LV"/>
              </w:rPr>
              <w:t>0</w:t>
            </w:r>
            <w:r>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jūlija</w:t>
            </w:r>
            <w:r>
              <w:rPr>
                <w:rFonts w:ascii="Times New Roman" w:eastAsia="Times New Roman" w:hAnsi="Times New Roman" w:cs="Times New Roman"/>
                <w:sz w:val="24"/>
                <w:szCs w:val="24"/>
                <w:lang w:eastAsia="lv-LV"/>
              </w:rPr>
              <w:t xml:space="preserve"> līdz 202</w:t>
            </w:r>
            <w:r>
              <w:rPr>
                <w:rFonts w:ascii="Times New Roman" w:eastAsia="Times New Roman" w:hAnsi="Times New Roman" w:cs="Times New Roman"/>
                <w:sz w:val="24"/>
                <w:szCs w:val="24"/>
                <w:lang w:eastAsia="lv-LV"/>
              </w:rPr>
              <w:t>4</w:t>
            </w:r>
            <w:r>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 xml:space="preserve">gada </w:t>
            </w:r>
            <w:r>
              <w:rPr>
                <w:rFonts w:ascii="Times New Roman" w:eastAsia="Times New Roman" w:hAnsi="Times New Roman" w:cs="Times New Roman"/>
                <w:sz w:val="24"/>
                <w:szCs w:val="24"/>
                <w:lang w:eastAsia="lv-LV"/>
              </w:rPr>
              <w:t>24</w:t>
            </w:r>
            <w:r>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jūlijam</w:t>
            </w:r>
            <w:r>
              <w:rPr>
                <w:rFonts w:ascii="Times New Roman" w:eastAsia="Times New Roman" w:hAnsi="Times New Roman" w:cs="Times New Roman"/>
                <w:sz w:val="24"/>
                <w:szCs w:val="24"/>
                <w:lang w:eastAsia="lv-LV"/>
              </w:rPr>
              <w:t xml:space="preserve"> </w:t>
            </w:r>
            <w:r w:rsidRPr="00D8605C">
              <w:rPr>
                <w:rFonts w:ascii="Times New Roman" w:eastAsia="Times New Roman" w:hAnsi="Times New Roman" w:cs="Times New Roman"/>
                <w:sz w:val="24"/>
                <w:szCs w:val="24"/>
                <w:lang w:eastAsia="lv-LV"/>
              </w:rPr>
              <w:t>tik</w:t>
            </w:r>
            <w:r>
              <w:rPr>
                <w:rFonts w:ascii="Times New Roman" w:eastAsia="Times New Roman" w:hAnsi="Times New Roman" w:cs="Times New Roman"/>
                <w:sz w:val="24"/>
                <w:szCs w:val="24"/>
                <w:lang w:eastAsia="lv-LV"/>
              </w:rPr>
              <w:t>a</w:t>
            </w:r>
            <w:r w:rsidRPr="00D8605C">
              <w:rPr>
                <w:rFonts w:ascii="Times New Roman" w:eastAsia="Times New Roman" w:hAnsi="Times New Roman" w:cs="Times New Roman"/>
                <w:sz w:val="24"/>
                <w:szCs w:val="24"/>
                <w:lang w:eastAsia="lv-LV"/>
              </w:rPr>
              <w:t xml:space="preserve"> publicēts Latvijas Bankas tīmekļvietnes </w:t>
            </w:r>
            <w:proofErr w:type="spellStart"/>
            <w:r w:rsidRPr="00D8605C">
              <w:rPr>
                <w:rFonts w:ascii="Times New Roman" w:eastAsia="Times New Roman" w:hAnsi="Times New Roman" w:cs="Times New Roman"/>
                <w:sz w:val="24"/>
                <w:szCs w:val="24"/>
                <w:lang w:eastAsia="lv-LV"/>
              </w:rPr>
              <w:t>www.bank.lv</w:t>
            </w:r>
            <w:proofErr w:type="spellEnd"/>
            <w:r w:rsidRPr="00D8605C">
              <w:rPr>
                <w:rFonts w:ascii="Times New Roman" w:eastAsia="Times New Roman" w:hAnsi="Times New Roman" w:cs="Times New Roman"/>
                <w:sz w:val="24"/>
                <w:szCs w:val="24"/>
                <w:lang w:eastAsia="lv-LV"/>
              </w:rPr>
              <w:t xml:space="preserve"> sadaļā "Sabiedrības līdzdalība" un par to b</w:t>
            </w:r>
            <w:r>
              <w:rPr>
                <w:rFonts w:ascii="Times New Roman" w:eastAsia="Times New Roman" w:hAnsi="Times New Roman" w:cs="Times New Roman"/>
                <w:sz w:val="24"/>
                <w:szCs w:val="24"/>
                <w:lang w:eastAsia="lv-LV"/>
              </w:rPr>
              <w:t>ija</w:t>
            </w:r>
            <w:r w:rsidRPr="00D8605C">
              <w:rPr>
                <w:rFonts w:ascii="Times New Roman" w:eastAsia="Times New Roman" w:hAnsi="Times New Roman" w:cs="Times New Roman"/>
                <w:sz w:val="24"/>
                <w:szCs w:val="24"/>
                <w:lang w:eastAsia="lv-LV"/>
              </w:rPr>
              <w:t xml:space="preserve"> iespējama sabiedrības līdzdalība. Vienlaikus </w:t>
            </w:r>
            <w:r>
              <w:rPr>
                <w:rFonts w:ascii="Times New Roman" w:eastAsia="Times New Roman" w:hAnsi="Times New Roman" w:cs="Times New Roman"/>
                <w:sz w:val="24"/>
                <w:szCs w:val="24"/>
                <w:lang w:eastAsia="lv-LV"/>
              </w:rPr>
              <w:t xml:space="preserve">noteikumu </w:t>
            </w:r>
            <w:r w:rsidRPr="00D8605C">
              <w:rPr>
                <w:rFonts w:ascii="Times New Roman" w:eastAsia="Times New Roman" w:hAnsi="Times New Roman" w:cs="Times New Roman"/>
                <w:sz w:val="24"/>
                <w:szCs w:val="24"/>
                <w:lang w:eastAsia="lv-LV"/>
              </w:rPr>
              <w:t xml:space="preserve">projekts </w:t>
            </w:r>
            <w:r>
              <w:rPr>
                <w:rFonts w:ascii="Times New Roman" w:eastAsia="Times New Roman" w:hAnsi="Times New Roman" w:cs="Times New Roman"/>
                <w:sz w:val="24"/>
                <w:szCs w:val="24"/>
                <w:lang w:eastAsia="lv-LV"/>
              </w:rPr>
              <w:t>202</w:t>
            </w:r>
            <w:r>
              <w:rPr>
                <w:rFonts w:ascii="Times New Roman" w:eastAsia="Times New Roman" w:hAnsi="Times New Roman" w:cs="Times New Roman"/>
                <w:sz w:val="24"/>
                <w:szCs w:val="24"/>
                <w:lang w:eastAsia="lv-LV"/>
              </w:rPr>
              <w:t>4</w:t>
            </w:r>
            <w:r>
              <w:rPr>
                <w:rFonts w:ascii="Times New Roman" w:eastAsia="Times New Roman" w:hAnsi="Times New Roman" w:cs="Times New Roman"/>
                <w:sz w:val="24"/>
                <w:szCs w:val="24"/>
                <w:lang w:eastAsia="lv-LV"/>
              </w:rPr>
              <w:t>. gada 1</w:t>
            </w:r>
            <w:r>
              <w:rPr>
                <w:rFonts w:ascii="Times New Roman" w:eastAsia="Times New Roman" w:hAnsi="Times New Roman" w:cs="Times New Roman"/>
                <w:sz w:val="24"/>
                <w:szCs w:val="24"/>
                <w:lang w:eastAsia="lv-LV"/>
              </w:rPr>
              <w:t>1</w:t>
            </w:r>
            <w:r>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jūlijā</w:t>
            </w:r>
            <w:r>
              <w:rPr>
                <w:rFonts w:ascii="Times New Roman" w:eastAsia="Times New Roman" w:hAnsi="Times New Roman" w:cs="Times New Roman"/>
                <w:sz w:val="24"/>
                <w:szCs w:val="24"/>
                <w:lang w:eastAsia="lv-LV"/>
              </w:rPr>
              <w:t xml:space="preserve"> </w:t>
            </w:r>
            <w:r w:rsidRPr="00D8605C">
              <w:rPr>
                <w:rFonts w:ascii="Times New Roman" w:eastAsia="Times New Roman" w:hAnsi="Times New Roman" w:cs="Times New Roman"/>
                <w:sz w:val="24"/>
                <w:szCs w:val="24"/>
                <w:lang w:eastAsia="lv-LV"/>
              </w:rPr>
              <w:t>tik</w:t>
            </w:r>
            <w:r>
              <w:rPr>
                <w:rFonts w:ascii="Times New Roman" w:eastAsia="Times New Roman" w:hAnsi="Times New Roman" w:cs="Times New Roman"/>
                <w:sz w:val="24"/>
                <w:szCs w:val="24"/>
                <w:lang w:eastAsia="lv-LV"/>
              </w:rPr>
              <w:t>a</w:t>
            </w:r>
            <w:r w:rsidRPr="00D8605C">
              <w:rPr>
                <w:rFonts w:ascii="Times New Roman" w:eastAsia="Times New Roman" w:hAnsi="Times New Roman" w:cs="Times New Roman"/>
                <w:sz w:val="24"/>
                <w:szCs w:val="24"/>
                <w:lang w:eastAsia="lv-LV"/>
              </w:rPr>
              <w:t xml:space="preserve"> nosūtīts Latvijas Finanšu nozares asociācijai </w:t>
            </w:r>
            <w:r>
              <w:rPr>
                <w:rFonts w:ascii="Times New Roman" w:eastAsia="Times New Roman" w:hAnsi="Times New Roman" w:cs="Times New Roman"/>
                <w:sz w:val="24"/>
                <w:szCs w:val="24"/>
                <w:lang w:eastAsia="lv-LV"/>
              </w:rPr>
              <w:t>iebildumu un priekšlikumu</w:t>
            </w:r>
            <w:r w:rsidRPr="00D8605C">
              <w:rPr>
                <w:rFonts w:ascii="Times New Roman" w:eastAsia="Times New Roman" w:hAnsi="Times New Roman" w:cs="Times New Roman"/>
                <w:sz w:val="24"/>
                <w:szCs w:val="24"/>
                <w:lang w:eastAsia="lv-LV"/>
              </w:rPr>
              <w:t xml:space="preserve"> sniegšanai.</w:t>
            </w:r>
          </w:p>
        </w:tc>
      </w:tr>
      <w:tr w:rsidR="00F62DE2" w:rsidRPr="00D8605C" w14:paraId="542C6B80" w14:textId="77777777" w:rsidTr="00606465">
        <w:trPr>
          <w:trHeight w:val="357"/>
        </w:trPr>
        <w:tc>
          <w:tcPr>
            <w:tcW w:w="1796" w:type="pct"/>
            <w:shd w:val="clear" w:color="auto" w:fill="auto"/>
            <w:hideMark/>
          </w:tcPr>
          <w:p w14:paraId="42750899" w14:textId="5475C082" w:rsidR="00CA28AB" w:rsidRPr="00D8605C" w:rsidRDefault="00A42788" w:rsidP="00072B86">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Saskaņošanas rezultāti</w:t>
            </w:r>
          </w:p>
        </w:tc>
        <w:tc>
          <w:tcPr>
            <w:tcW w:w="3204" w:type="pct"/>
            <w:shd w:val="clear" w:color="auto" w:fill="auto"/>
          </w:tcPr>
          <w:p w14:paraId="1ED7B44B" w14:textId="5A037DA5" w:rsidR="00E53DE9" w:rsidRPr="00D8605C" w:rsidRDefault="000C5A14" w:rsidP="00606465">
            <w:pPr>
              <w:spacing w:after="0" w:line="240" w:lineRule="auto"/>
              <w:jc w:val="both"/>
              <w:rPr>
                <w:rFonts w:ascii="Times New Roman" w:eastAsia="Times New Roman" w:hAnsi="Times New Roman" w:cs="Times New Roman"/>
                <w:sz w:val="24"/>
                <w:szCs w:val="24"/>
                <w:lang w:eastAsia="lv-LV"/>
              </w:rPr>
            </w:pPr>
            <w:r w:rsidRPr="000575ED">
              <w:rPr>
                <w:rFonts w:ascii="Times New Roman" w:eastAsia="Times New Roman" w:hAnsi="Times New Roman" w:cs="Times New Roman"/>
                <w:sz w:val="24"/>
                <w:szCs w:val="24"/>
                <w:lang w:eastAsia="lv-LV"/>
              </w:rPr>
              <w:t>Par noteikumu projektu netika saņemti iebildumi un priekšlikumi.</w:t>
            </w:r>
          </w:p>
        </w:tc>
      </w:tr>
    </w:tbl>
    <w:p w14:paraId="42D2C8D8" w14:textId="77777777" w:rsidR="00856918" w:rsidRPr="00D8605C" w:rsidRDefault="00856918" w:rsidP="00213BA2">
      <w:pPr>
        <w:spacing w:after="0" w:line="240" w:lineRule="auto"/>
        <w:rPr>
          <w:rFonts w:ascii="Times New Roman" w:hAnsi="Times New Roman" w:cs="Times New Roman"/>
          <w:sz w:val="24"/>
          <w:szCs w:val="24"/>
        </w:rPr>
      </w:pPr>
    </w:p>
    <w:p w14:paraId="4273F7C4" w14:textId="77777777" w:rsidR="0011032F" w:rsidRPr="00D8605C" w:rsidRDefault="0011032F" w:rsidP="00D61444">
      <w:pPr>
        <w:rPr>
          <w:rFonts w:ascii="Times New Roman" w:hAnsi="Times New Roman" w:cs="Times New Roman"/>
          <w:sz w:val="24"/>
          <w:szCs w:val="24"/>
        </w:rPr>
      </w:pPr>
    </w:p>
    <w:sectPr w:rsidR="0011032F" w:rsidRPr="00D8605C" w:rsidSect="009252AA">
      <w:headerReference w:type="default" r:id="rId11"/>
      <w:pgSz w:w="11906" w:h="16838" w:code="9"/>
      <w:pgMar w:top="1134" w:right="170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F972BA" w14:textId="77777777" w:rsidR="00065476" w:rsidRDefault="00065476" w:rsidP="009B27BE">
      <w:pPr>
        <w:spacing w:after="0" w:line="240" w:lineRule="auto"/>
      </w:pPr>
      <w:r>
        <w:separator/>
      </w:r>
    </w:p>
  </w:endnote>
  <w:endnote w:type="continuationSeparator" w:id="0">
    <w:p w14:paraId="41917352" w14:textId="77777777" w:rsidR="00065476" w:rsidRDefault="00065476"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533F8A" w14:textId="77777777" w:rsidR="00065476" w:rsidRDefault="00065476" w:rsidP="009B27BE">
      <w:pPr>
        <w:spacing w:after="0" w:line="240" w:lineRule="auto"/>
      </w:pPr>
      <w:r>
        <w:separator/>
      </w:r>
    </w:p>
  </w:footnote>
  <w:footnote w:type="continuationSeparator" w:id="0">
    <w:p w14:paraId="7C89E657" w14:textId="77777777" w:rsidR="00065476" w:rsidRDefault="00065476"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5310C9F9" w14:textId="77777777" w:rsidR="007E313B" w:rsidRPr="007E313B" w:rsidRDefault="007E313B">
        <w:pPr>
          <w:pStyle w:val="Galvene"/>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46212A20" w14:textId="77777777" w:rsidR="007E313B" w:rsidRDefault="007E313B">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F028DB"/>
    <w:multiLevelType w:val="hybridMultilevel"/>
    <w:tmpl w:val="A712CB9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3F5184F"/>
    <w:multiLevelType w:val="hybridMultilevel"/>
    <w:tmpl w:val="6018EF8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EB214F5"/>
    <w:multiLevelType w:val="hybridMultilevel"/>
    <w:tmpl w:val="14EE5238"/>
    <w:lvl w:ilvl="0" w:tplc="55D2CCB6">
      <w:start w:val="1"/>
      <w:numFmt w:val="decimal"/>
      <w:lvlText w:val="%1."/>
      <w:lvlJc w:val="left"/>
      <w:pPr>
        <w:ind w:left="720" w:hanging="360"/>
      </w:pPr>
      <w:rPr>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5512719"/>
    <w:multiLevelType w:val="hybridMultilevel"/>
    <w:tmpl w:val="65C46522"/>
    <w:lvl w:ilvl="0" w:tplc="04260011">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CA41D4E"/>
    <w:multiLevelType w:val="hybridMultilevel"/>
    <w:tmpl w:val="051EA71A"/>
    <w:lvl w:ilvl="0" w:tplc="04260011">
      <w:start w:val="1"/>
      <w:numFmt w:val="decimal"/>
      <w:lvlText w:val="%1)"/>
      <w:lvlJc w:val="left"/>
      <w:pPr>
        <w:ind w:left="392" w:hanging="360"/>
      </w:pPr>
      <w:rPr>
        <w:rFonts w:hint="default"/>
      </w:rPr>
    </w:lvl>
    <w:lvl w:ilvl="1" w:tplc="FFFFFFFF" w:tentative="1">
      <w:start w:val="1"/>
      <w:numFmt w:val="bullet"/>
      <w:lvlText w:val="o"/>
      <w:lvlJc w:val="left"/>
      <w:pPr>
        <w:ind w:left="1112" w:hanging="360"/>
      </w:pPr>
      <w:rPr>
        <w:rFonts w:ascii="Courier New" w:hAnsi="Courier New" w:cs="Courier New" w:hint="default"/>
      </w:rPr>
    </w:lvl>
    <w:lvl w:ilvl="2" w:tplc="FFFFFFFF" w:tentative="1">
      <w:start w:val="1"/>
      <w:numFmt w:val="bullet"/>
      <w:lvlText w:val=""/>
      <w:lvlJc w:val="left"/>
      <w:pPr>
        <w:ind w:left="1832" w:hanging="360"/>
      </w:pPr>
      <w:rPr>
        <w:rFonts w:ascii="Wingdings" w:hAnsi="Wingdings" w:hint="default"/>
      </w:rPr>
    </w:lvl>
    <w:lvl w:ilvl="3" w:tplc="FFFFFFFF" w:tentative="1">
      <w:start w:val="1"/>
      <w:numFmt w:val="bullet"/>
      <w:lvlText w:val=""/>
      <w:lvlJc w:val="left"/>
      <w:pPr>
        <w:ind w:left="2552" w:hanging="360"/>
      </w:pPr>
      <w:rPr>
        <w:rFonts w:ascii="Symbol" w:hAnsi="Symbol" w:hint="default"/>
      </w:rPr>
    </w:lvl>
    <w:lvl w:ilvl="4" w:tplc="FFFFFFFF" w:tentative="1">
      <w:start w:val="1"/>
      <w:numFmt w:val="bullet"/>
      <w:lvlText w:val="o"/>
      <w:lvlJc w:val="left"/>
      <w:pPr>
        <w:ind w:left="3272" w:hanging="360"/>
      </w:pPr>
      <w:rPr>
        <w:rFonts w:ascii="Courier New" w:hAnsi="Courier New" w:cs="Courier New" w:hint="default"/>
      </w:rPr>
    </w:lvl>
    <w:lvl w:ilvl="5" w:tplc="FFFFFFFF" w:tentative="1">
      <w:start w:val="1"/>
      <w:numFmt w:val="bullet"/>
      <w:lvlText w:val=""/>
      <w:lvlJc w:val="left"/>
      <w:pPr>
        <w:ind w:left="3992" w:hanging="360"/>
      </w:pPr>
      <w:rPr>
        <w:rFonts w:ascii="Wingdings" w:hAnsi="Wingdings" w:hint="default"/>
      </w:rPr>
    </w:lvl>
    <w:lvl w:ilvl="6" w:tplc="FFFFFFFF" w:tentative="1">
      <w:start w:val="1"/>
      <w:numFmt w:val="bullet"/>
      <w:lvlText w:val=""/>
      <w:lvlJc w:val="left"/>
      <w:pPr>
        <w:ind w:left="4712" w:hanging="360"/>
      </w:pPr>
      <w:rPr>
        <w:rFonts w:ascii="Symbol" w:hAnsi="Symbol" w:hint="default"/>
      </w:rPr>
    </w:lvl>
    <w:lvl w:ilvl="7" w:tplc="FFFFFFFF" w:tentative="1">
      <w:start w:val="1"/>
      <w:numFmt w:val="bullet"/>
      <w:lvlText w:val="o"/>
      <w:lvlJc w:val="left"/>
      <w:pPr>
        <w:ind w:left="5432" w:hanging="360"/>
      </w:pPr>
      <w:rPr>
        <w:rFonts w:ascii="Courier New" w:hAnsi="Courier New" w:cs="Courier New" w:hint="default"/>
      </w:rPr>
    </w:lvl>
    <w:lvl w:ilvl="8" w:tplc="FFFFFFFF" w:tentative="1">
      <w:start w:val="1"/>
      <w:numFmt w:val="bullet"/>
      <w:lvlText w:val=""/>
      <w:lvlJc w:val="left"/>
      <w:pPr>
        <w:ind w:left="6152" w:hanging="360"/>
      </w:pPr>
      <w:rPr>
        <w:rFonts w:ascii="Wingdings" w:hAnsi="Wingdings" w:hint="default"/>
      </w:rPr>
    </w:lvl>
  </w:abstractNum>
  <w:abstractNum w:abstractNumId="5" w15:restartNumberingAfterBreak="0">
    <w:nsid w:val="4D364452"/>
    <w:multiLevelType w:val="hybridMultilevel"/>
    <w:tmpl w:val="73D04D16"/>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53BB7D32"/>
    <w:multiLevelType w:val="multilevel"/>
    <w:tmpl w:val="7592DBE8"/>
    <w:lvl w:ilvl="0">
      <w:start w:val="1"/>
      <w:numFmt w:val="decimal"/>
      <w:pStyle w:val="NApunkts1"/>
      <w:suff w:val="space"/>
      <w:lvlText w:val="%1."/>
      <w:lvlJc w:val="left"/>
      <w:pPr>
        <w:ind w:left="360" w:hanging="360"/>
      </w:pPr>
      <w:rPr>
        <w:rFonts w:hint="default"/>
        <w:b/>
        <w:bCs/>
      </w:rPr>
    </w:lvl>
    <w:lvl w:ilvl="1">
      <w:start w:val="1"/>
      <w:numFmt w:val="decimal"/>
      <w:pStyle w:val="NApunkts2"/>
      <w:suff w:val="space"/>
      <w:lvlText w:val="%2."/>
      <w:lvlJc w:val="left"/>
      <w:pPr>
        <w:ind w:left="0" w:firstLine="0"/>
      </w:pPr>
      <w:rPr>
        <w:rFonts w:ascii="Times New Roman" w:eastAsia="Times New Roman" w:hAnsi="Times New Roman" w:cs="Times New Roman"/>
        <w:b/>
        <w:bCs/>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67403EF1"/>
    <w:multiLevelType w:val="hybridMultilevel"/>
    <w:tmpl w:val="A728247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077474D"/>
    <w:multiLevelType w:val="hybridMultilevel"/>
    <w:tmpl w:val="2A4E3614"/>
    <w:lvl w:ilvl="0" w:tplc="B1FECD4A">
      <w:start w:val="1"/>
      <w:numFmt w:val="bullet"/>
      <w:lvlText w:val="-"/>
      <w:lvlJc w:val="left"/>
      <w:pPr>
        <w:ind w:left="392" w:hanging="360"/>
      </w:pPr>
      <w:rPr>
        <w:rFonts w:ascii="Times New Roman" w:eastAsia="Times New Roman" w:hAnsi="Times New Roman" w:cs="Times New Roman" w:hint="default"/>
      </w:rPr>
    </w:lvl>
    <w:lvl w:ilvl="1" w:tplc="04260003" w:tentative="1">
      <w:start w:val="1"/>
      <w:numFmt w:val="bullet"/>
      <w:lvlText w:val="o"/>
      <w:lvlJc w:val="left"/>
      <w:pPr>
        <w:ind w:left="1112" w:hanging="360"/>
      </w:pPr>
      <w:rPr>
        <w:rFonts w:ascii="Courier New" w:hAnsi="Courier New" w:cs="Courier New" w:hint="default"/>
      </w:rPr>
    </w:lvl>
    <w:lvl w:ilvl="2" w:tplc="04260005" w:tentative="1">
      <w:start w:val="1"/>
      <w:numFmt w:val="bullet"/>
      <w:lvlText w:val=""/>
      <w:lvlJc w:val="left"/>
      <w:pPr>
        <w:ind w:left="1832" w:hanging="360"/>
      </w:pPr>
      <w:rPr>
        <w:rFonts w:ascii="Wingdings" w:hAnsi="Wingdings" w:hint="default"/>
      </w:rPr>
    </w:lvl>
    <w:lvl w:ilvl="3" w:tplc="04260001" w:tentative="1">
      <w:start w:val="1"/>
      <w:numFmt w:val="bullet"/>
      <w:lvlText w:val=""/>
      <w:lvlJc w:val="left"/>
      <w:pPr>
        <w:ind w:left="2552" w:hanging="360"/>
      </w:pPr>
      <w:rPr>
        <w:rFonts w:ascii="Symbol" w:hAnsi="Symbol" w:hint="default"/>
      </w:rPr>
    </w:lvl>
    <w:lvl w:ilvl="4" w:tplc="04260003" w:tentative="1">
      <w:start w:val="1"/>
      <w:numFmt w:val="bullet"/>
      <w:lvlText w:val="o"/>
      <w:lvlJc w:val="left"/>
      <w:pPr>
        <w:ind w:left="3272" w:hanging="360"/>
      </w:pPr>
      <w:rPr>
        <w:rFonts w:ascii="Courier New" w:hAnsi="Courier New" w:cs="Courier New" w:hint="default"/>
      </w:rPr>
    </w:lvl>
    <w:lvl w:ilvl="5" w:tplc="04260005" w:tentative="1">
      <w:start w:val="1"/>
      <w:numFmt w:val="bullet"/>
      <w:lvlText w:val=""/>
      <w:lvlJc w:val="left"/>
      <w:pPr>
        <w:ind w:left="3992" w:hanging="360"/>
      </w:pPr>
      <w:rPr>
        <w:rFonts w:ascii="Wingdings" w:hAnsi="Wingdings" w:hint="default"/>
      </w:rPr>
    </w:lvl>
    <w:lvl w:ilvl="6" w:tplc="04260001" w:tentative="1">
      <w:start w:val="1"/>
      <w:numFmt w:val="bullet"/>
      <w:lvlText w:val=""/>
      <w:lvlJc w:val="left"/>
      <w:pPr>
        <w:ind w:left="4712" w:hanging="360"/>
      </w:pPr>
      <w:rPr>
        <w:rFonts w:ascii="Symbol" w:hAnsi="Symbol" w:hint="default"/>
      </w:rPr>
    </w:lvl>
    <w:lvl w:ilvl="7" w:tplc="04260003" w:tentative="1">
      <w:start w:val="1"/>
      <w:numFmt w:val="bullet"/>
      <w:lvlText w:val="o"/>
      <w:lvlJc w:val="left"/>
      <w:pPr>
        <w:ind w:left="5432" w:hanging="360"/>
      </w:pPr>
      <w:rPr>
        <w:rFonts w:ascii="Courier New" w:hAnsi="Courier New" w:cs="Courier New" w:hint="default"/>
      </w:rPr>
    </w:lvl>
    <w:lvl w:ilvl="8" w:tplc="04260005" w:tentative="1">
      <w:start w:val="1"/>
      <w:numFmt w:val="bullet"/>
      <w:lvlText w:val=""/>
      <w:lvlJc w:val="left"/>
      <w:pPr>
        <w:ind w:left="6152" w:hanging="360"/>
      </w:pPr>
      <w:rPr>
        <w:rFonts w:ascii="Wingdings" w:hAnsi="Wingdings" w:hint="default"/>
      </w:rPr>
    </w:lvl>
  </w:abstractNum>
  <w:abstractNum w:abstractNumId="9" w15:restartNumberingAfterBreak="0">
    <w:nsid w:val="71232427"/>
    <w:multiLevelType w:val="hybridMultilevel"/>
    <w:tmpl w:val="F998F286"/>
    <w:lvl w:ilvl="0" w:tplc="B8E26A9E">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412435339">
    <w:abstractNumId w:val="1"/>
  </w:num>
  <w:num w:numId="2" w16cid:durableId="340552041">
    <w:abstractNumId w:val="6"/>
  </w:num>
  <w:num w:numId="3" w16cid:durableId="16414207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38892696">
    <w:abstractNumId w:val="8"/>
  </w:num>
  <w:num w:numId="5" w16cid:durableId="547911365">
    <w:abstractNumId w:val="0"/>
  </w:num>
  <w:num w:numId="6" w16cid:durableId="2097939137">
    <w:abstractNumId w:val="6"/>
  </w:num>
  <w:num w:numId="7" w16cid:durableId="894973746">
    <w:abstractNumId w:val="6"/>
  </w:num>
  <w:num w:numId="8" w16cid:durableId="1412266980">
    <w:abstractNumId w:val="6"/>
  </w:num>
  <w:num w:numId="9" w16cid:durableId="619805593">
    <w:abstractNumId w:val="6"/>
  </w:num>
  <w:num w:numId="10" w16cid:durableId="2023699298">
    <w:abstractNumId w:val="4"/>
  </w:num>
  <w:num w:numId="11" w16cid:durableId="1567491629">
    <w:abstractNumId w:val="6"/>
  </w:num>
  <w:num w:numId="12" w16cid:durableId="574124535">
    <w:abstractNumId w:val="6"/>
  </w:num>
  <w:num w:numId="13" w16cid:durableId="2096902704">
    <w:abstractNumId w:val="6"/>
  </w:num>
  <w:num w:numId="14" w16cid:durableId="2066248062">
    <w:abstractNumId w:val="6"/>
  </w:num>
  <w:num w:numId="15" w16cid:durableId="846797863">
    <w:abstractNumId w:val="6"/>
  </w:num>
  <w:num w:numId="16" w16cid:durableId="1602571117">
    <w:abstractNumId w:val="6"/>
  </w:num>
  <w:num w:numId="17" w16cid:durableId="191579667">
    <w:abstractNumId w:val="6"/>
  </w:num>
  <w:num w:numId="18" w16cid:durableId="2102800079">
    <w:abstractNumId w:val="6"/>
  </w:num>
  <w:num w:numId="19" w16cid:durableId="684483201">
    <w:abstractNumId w:val="6"/>
  </w:num>
  <w:num w:numId="20" w16cid:durableId="1276521248">
    <w:abstractNumId w:val="6"/>
  </w:num>
  <w:num w:numId="21" w16cid:durableId="1474105298">
    <w:abstractNumId w:val="6"/>
  </w:num>
  <w:num w:numId="22" w16cid:durableId="351033322">
    <w:abstractNumId w:val="7"/>
  </w:num>
  <w:num w:numId="23" w16cid:durableId="1747679238">
    <w:abstractNumId w:val="9"/>
  </w:num>
  <w:num w:numId="24" w16cid:durableId="2004814341">
    <w:abstractNumId w:val="6"/>
  </w:num>
  <w:num w:numId="25" w16cid:durableId="1687436816">
    <w:abstractNumId w:val="6"/>
  </w:num>
  <w:num w:numId="26" w16cid:durableId="1175457547">
    <w:abstractNumId w:val="5"/>
  </w:num>
  <w:num w:numId="27" w16cid:durableId="85928850">
    <w:abstractNumId w:val="3"/>
  </w:num>
  <w:num w:numId="28" w16cid:durableId="9268398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BF1"/>
    <w:rsid w:val="00003CB0"/>
    <w:rsid w:val="00004B4C"/>
    <w:rsid w:val="00007431"/>
    <w:rsid w:val="000155B3"/>
    <w:rsid w:val="00016C99"/>
    <w:rsid w:val="0002466B"/>
    <w:rsid w:val="000263F5"/>
    <w:rsid w:val="00027CAC"/>
    <w:rsid w:val="000357FF"/>
    <w:rsid w:val="00041DDA"/>
    <w:rsid w:val="00042B2C"/>
    <w:rsid w:val="000444DE"/>
    <w:rsid w:val="00057AFF"/>
    <w:rsid w:val="00065476"/>
    <w:rsid w:val="00070FE3"/>
    <w:rsid w:val="00072B86"/>
    <w:rsid w:val="00074425"/>
    <w:rsid w:val="000771CC"/>
    <w:rsid w:val="000813DA"/>
    <w:rsid w:val="0008510E"/>
    <w:rsid w:val="00085B5D"/>
    <w:rsid w:val="0009128C"/>
    <w:rsid w:val="000915E7"/>
    <w:rsid w:val="00091C50"/>
    <w:rsid w:val="00092E2F"/>
    <w:rsid w:val="000946D6"/>
    <w:rsid w:val="00095C8A"/>
    <w:rsid w:val="0009603D"/>
    <w:rsid w:val="0009616F"/>
    <w:rsid w:val="00097AEC"/>
    <w:rsid w:val="000A2A30"/>
    <w:rsid w:val="000A32AC"/>
    <w:rsid w:val="000A3E16"/>
    <w:rsid w:val="000A6FB3"/>
    <w:rsid w:val="000A75B3"/>
    <w:rsid w:val="000B3F56"/>
    <w:rsid w:val="000B4E0A"/>
    <w:rsid w:val="000B7221"/>
    <w:rsid w:val="000C2FA8"/>
    <w:rsid w:val="000C43AB"/>
    <w:rsid w:val="000C5A14"/>
    <w:rsid w:val="000C5D93"/>
    <w:rsid w:val="000C60FF"/>
    <w:rsid w:val="000C7AB2"/>
    <w:rsid w:val="000D1541"/>
    <w:rsid w:val="000D1724"/>
    <w:rsid w:val="000D18BD"/>
    <w:rsid w:val="000D1EBD"/>
    <w:rsid w:val="000D5A42"/>
    <w:rsid w:val="000D601F"/>
    <w:rsid w:val="000E4B09"/>
    <w:rsid w:val="000E502E"/>
    <w:rsid w:val="000F08A9"/>
    <w:rsid w:val="000F20B9"/>
    <w:rsid w:val="00102FD5"/>
    <w:rsid w:val="00103278"/>
    <w:rsid w:val="0011032F"/>
    <w:rsid w:val="00122504"/>
    <w:rsid w:val="00125026"/>
    <w:rsid w:val="00131765"/>
    <w:rsid w:val="00132070"/>
    <w:rsid w:val="00132948"/>
    <w:rsid w:val="00133F6A"/>
    <w:rsid w:val="00135EB2"/>
    <w:rsid w:val="00141B3C"/>
    <w:rsid w:val="0014295D"/>
    <w:rsid w:val="00143A48"/>
    <w:rsid w:val="00146585"/>
    <w:rsid w:val="001566A8"/>
    <w:rsid w:val="00162248"/>
    <w:rsid w:val="0016709D"/>
    <w:rsid w:val="001705C8"/>
    <w:rsid w:val="001710EA"/>
    <w:rsid w:val="00191EF1"/>
    <w:rsid w:val="001A1A7C"/>
    <w:rsid w:val="001A5171"/>
    <w:rsid w:val="001A5DF1"/>
    <w:rsid w:val="001A70F9"/>
    <w:rsid w:val="001B0617"/>
    <w:rsid w:val="001B1FC2"/>
    <w:rsid w:val="001B7BB8"/>
    <w:rsid w:val="001C1078"/>
    <w:rsid w:val="001C690B"/>
    <w:rsid w:val="001D4D5D"/>
    <w:rsid w:val="001D7793"/>
    <w:rsid w:val="001E7C07"/>
    <w:rsid w:val="001F1E1F"/>
    <w:rsid w:val="002003FD"/>
    <w:rsid w:val="00204581"/>
    <w:rsid w:val="00207422"/>
    <w:rsid w:val="00207666"/>
    <w:rsid w:val="002105CF"/>
    <w:rsid w:val="002115ED"/>
    <w:rsid w:val="00213BA2"/>
    <w:rsid w:val="00215FD7"/>
    <w:rsid w:val="002278DB"/>
    <w:rsid w:val="00227CC2"/>
    <w:rsid w:val="00237159"/>
    <w:rsid w:val="00244175"/>
    <w:rsid w:val="00253A3D"/>
    <w:rsid w:val="00255249"/>
    <w:rsid w:val="00256FBE"/>
    <w:rsid w:val="00260E61"/>
    <w:rsid w:val="00265A17"/>
    <w:rsid w:val="00266849"/>
    <w:rsid w:val="00266F01"/>
    <w:rsid w:val="002831E5"/>
    <w:rsid w:val="00284FDF"/>
    <w:rsid w:val="002969AD"/>
    <w:rsid w:val="002A3EAB"/>
    <w:rsid w:val="002A7B38"/>
    <w:rsid w:val="002B14F9"/>
    <w:rsid w:val="002B4180"/>
    <w:rsid w:val="002C3179"/>
    <w:rsid w:val="002C576C"/>
    <w:rsid w:val="002D37A4"/>
    <w:rsid w:val="002E1C6E"/>
    <w:rsid w:val="002E2AFA"/>
    <w:rsid w:val="002E638F"/>
    <w:rsid w:val="002E77A9"/>
    <w:rsid w:val="002F6625"/>
    <w:rsid w:val="003026B3"/>
    <w:rsid w:val="00312E54"/>
    <w:rsid w:val="00314059"/>
    <w:rsid w:val="0032003F"/>
    <w:rsid w:val="00322874"/>
    <w:rsid w:val="003344C2"/>
    <w:rsid w:val="00337C41"/>
    <w:rsid w:val="00340425"/>
    <w:rsid w:val="003429FD"/>
    <w:rsid w:val="00343FA7"/>
    <w:rsid w:val="003470BB"/>
    <w:rsid w:val="00354C71"/>
    <w:rsid w:val="00357AFB"/>
    <w:rsid w:val="00360437"/>
    <w:rsid w:val="00366C74"/>
    <w:rsid w:val="00371BEA"/>
    <w:rsid w:val="0037539D"/>
    <w:rsid w:val="003778A3"/>
    <w:rsid w:val="003822E6"/>
    <w:rsid w:val="00386CDB"/>
    <w:rsid w:val="00395801"/>
    <w:rsid w:val="003A0577"/>
    <w:rsid w:val="003A1C6E"/>
    <w:rsid w:val="003B481B"/>
    <w:rsid w:val="003C278B"/>
    <w:rsid w:val="003C6E30"/>
    <w:rsid w:val="003D1F15"/>
    <w:rsid w:val="003D3640"/>
    <w:rsid w:val="003D5869"/>
    <w:rsid w:val="003D7901"/>
    <w:rsid w:val="003E32CD"/>
    <w:rsid w:val="003E426E"/>
    <w:rsid w:val="003E535C"/>
    <w:rsid w:val="003E6330"/>
    <w:rsid w:val="003F3859"/>
    <w:rsid w:val="003F6EBB"/>
    <w:rsid w:val="00406F67"/>
    <w:rsid w:val="00407DD5"/>
    <w:rsid w:val="00424EF3"/>
    <w:rsid w:val="0042517C"/>
    <w:rsid w:val="004423FF"/>
    <w:rsid w:val="00443EB6"/>
    <w:rsid w:val="004442A7"/>
    <w:rsid w:val="0045533F"/>
    <w:rsid w:val="004661C9"/>
    <w:rsid w:val="0047764F"/>
    <w:rsid w:val="00477683"/>
    <w:rsid w:val="004820E8"/>
    <w:rsid w:val="00484546"/>
    <w:rsid w:val="00484D90"/>
    <w:rsid w:val="00490375"/>
    <w:rsid w:val="0049248A"/>
    <w:rsid w:val="00496C59"/>
    <w:rsid w:val="004A0163"/>
    <w:rsid w:val="004B3D00"/>
    <w:rsid w:val="004C0A9C"/>
    <w:rsid w:val="004C36FE"/>
    <w:rsid w:val="004C3B7F"/>
    <w:rsid w:val="004C3D67"/>
    <w:rsid w:val="004D00C8"/>
    <w:rsid w:val="004D731D"/>
    <w:rsid w:val="004F3A83"/>
    <w:rsid w:val="0054050B"/>
    <w:rsid w:val="0054151F"/>
    <w:rsid w:val="00543000"/>
    <w:rsid w:val="0055210B"/>
    <w:rsid w:val="00554D5F"/>
    <w:rsid w:val="00563E2C"/>
    <w:rsid w:val="00564F93"/>
    <w:rsid w:val="0056764A"/>
    <w:rsid w:val="005761E2"/>
    <w:rsid w:val="0057790E"/>
    <w:rsid w:val="00582ADB"/>
    <w:rsid w:val="00584131"/>
    <w:rsid w:val="005A4367"/>
    <w:rsid w:val="005B234B"/>
    <w:rsid w:val="005B3E28"/>
    <w:rsid w:val="005B6648"/>
    <w:rsid w:val="005D4549"/>
    <w:rsid w:val="005D6BF1"/>
    <w:rsid w:val="005E368F"/>
    <w:rsid w:val="005E5735"/>
    <w:rsid w:val="005F1BB0"/>
    <w:rsid w:val="005F78C9"/>
    <w:rsid w:val="0060016E"/>
    <w:rsid w:val="00601691"/>
    <w:rsid w:val="00606465"/>
    <w:rsid w:val="006115DC"/>
    <w:rsid w:val="0061665D"/>
    <w:rsid w:val="00616BDD"/>
    <w:rsid w:val="00627122"/>
    <w:rsid w:val="0062751E"/>
    <w:rsid w:val="00630855"/>
    <w:rsid w:val="00632880"/>
    <w:rsid w:val="00635B23"/>
    <w:rsid w:val="00642172"/>
    <w:rsid w:val="006472F6"/>
    <w:rsid w:val="00660679"/>
    <w:rsid w:val="006650A1"/>
    <w:rsid w:val="00674B05"/>
    <w:rsid w:val="006760E3"/>
    <w:rsid w:val="00676CAD"/>
    <w:rsid w:val="006775C2"/>
    <w:rsid w:val="00683A81"/>
    <w:rsid w:val="00685BFC"/>
    <w:rsid w:val="00686E3F"/>
    <w:rsid w:val="00693628"/>
    <w:rsid w:val="00696D2E"/>
    <w:rsid w:val="006A0EF2"/>
    <w:rsid w:val="006A17BC"/>
    <w:rsid w:val="006A27C0"/>
    <w:rsid w:val="006A5228"/>
    <w:rsid w:val="006B3F01"/>
    <w:rsid w:val="006B48CB"/>
    <w:rsid w:val="006B4A2D"/>
    <w:rsid w:val="006C281E"/>
    <w:rsid w:val="006C69BE"/>
    <w:rsid w:val="006C6EF7"/>
    <w:rsid w:val="006C79A9"/>
    <w:rsid w:val="006D3448"/>
    <w:rsid w:val="006D348E"/>
    <w:rsid w:val="006E2CBC"/>
    <w:rsid w:val="006E50B5"/>
    <w:rsid w:val="006E76E8"/>
    <w:rsid w:val="00701AFD"/>
    <w:rsid w:val="00704F54"/>
    <w:rsid w:val="00706093"/>
    <w:rsid w:val="0071260C"/>
    <w:rsid w:val="00716EC8"/>
    <w:rsid w:val="007240F1"/>
    <w:rsid w:val="00727EA2"/>
    <w:rsid w:val="007337AB"/>
    <w:rsid w:val="00742454"/>
    <w:rsid w:val="0074376A"/>
    <w:rsid w:val="0075605E"/>
    <w:rsid w:val="00756820"/>
    <w:rsid w:val="00762371"/>
    <w:rsid w:val="00765A9B"/>
    <w:rsid w:val="00774A60"/>
    <w:rsid w:val="00774D9F"/>
    <w:rsid w:val="007835C9"/>
    <w:rsid w:val="00790CDB"/>
    <w:rsid w:val="0079381C"/>
    <w:rsid w:val="00794669"/>
    <w:rsid w:val="007A5AF4"/>
    <w:rsid w:val="007B232D"/>
    <w:rsid w:val="007B448F"/>
    <w:rsid w:val="007B6422"/>
    <w:rsid w:val="007C076D"/>
    <w:rsid w:val="007D13EE"/>
    <w:rsid w:val="007D2C5E"/>
    <w:rsid w:val="007D5307"/>
    <w:rsid w:val="007E313B"/>
    <w:rsid w:val="007E37A8"/>
    <w:rsid w:val="007F047A"/>
    <w:rsid w:val="007F48B8"/>
    <w:rsid w:val="007F4C88"/>
    <w:rsid w:val="007F77C8"/>
    <w:rsid w:val="007F79B3"/>
    <w:rsid w:val="00800CF2"/>
    <w:rsid w:val="008014F0"/>
    <w:rsid w:val="00801DA2"/>
    <w:rsid w:val="008162BF"/>
    <w:rsid w:val="0082017C"/>
    <w:rsid w:val="00822A04"/>
    <w:rsid w:val="00825E12"/>
    <w:rsid w:val="008263B3"/>
    <w:rsid w:val="008268D7"/>
    <w:rsid w:val="00827D8D"/>
    <w:rsid w:val="008343BE"/>
    <w:rsid w:val="008373CD"/>
    <w:rsid w:val="00841A02"/>
    <w:rsid w:val="00844993"/>
    <w:rsid w:val="00850BA2"/>
    <w:rsid w:val="00851B10"/>
    <w:rsid w:val="00856918"/>
    <w:rsid w:val="00864EE6"/>
    <w:rsid w:val="00864F1D"/>
    <w:rsid w:val="00867374"/>
    <w:rsid w:val="00867B2F"/>
    <w:rsid w:val="00890315"/>
    <w:rsid w:val="00892C0E"/>
    <w:rsid w:val="008A123C"/>
    <w:rsid w:val="008A1BE8"/>
    <w:rsid w:val="008A5653"/>
    <w:rsid w:val="008B03C4"/>
    <w:rsid w:val="008B651D"/>
    <w:rsid w:val="008C611E"/>
    <w:rsid w:val="008C7C24"/>
    <w:rsid w:val="008D0D2F"/>
    <w:rsid w:val="008D588D"/>
    <w:rsid w:val="008E1679"/>
    <w:rsid w:val="008E1BE9"/>
    <w:rsid w:val="008E2583"/>
    <w:rsid w:val="008E5507"/>
    <w:rsid w:val="008E5BE8"/>
    <w:rsid w:val="008E703B"/>
    <w:rsid w:val="008F5B32"/>
    <w:rsid w:val="008F6091"/>
    <w:rsid w:val="00920831"/>
    <w:rsid w:val="00922E1B"/>
    <w:rsid w:val="009252AA"/>
    <w:rsid w:val="00925B4D"/>
    <w:rsid w:val="00931769"/>
    <w:rsid w:val="00934A44"/>
    <w:rsid w:val="00944E4C"/>
    <w:rsid w:val="00944E98"/>
    <w:rsid w:val="00957304"/>
    <w:rsid w:val="0096222B"/>
    <w:rsid w:val="009659C6"/>
    <w:rsid w:val="009660A9"/>
    <w:rsid w:val="00967E52"/>
    <w:rsid w:val="00971317"/>
    <w:rsid w:val="009740E3"/>
    <w:rsid w:val="00975294"/>
    <w:rsid w:val="009803D3"/>
    <w:rsid w:val="00982AC0"/>
    <w:rsid w:val="00993CAF"/>
    <w:rsid w:val="00995932"/>
    <w:rsid w:val="009A72ED"/>
    <w:rsid w:val="009B27BE"/>
    <w:rsid w:val="009B3DB4"/>
    <w:rsid w:val="009B4D6C"/>
    <w:rsid w:val="009B705C"/>
    <w:rsid w:val="009B7FD4"/>
    <w:rsid w:val="009C3290"/>
    <w:rsid w:val="009D1FE6"/>
    <w:rsid w:val="009D3455"/>
    <w:rsid w:val="009D69BC"/>
    <w:rsid w:val="009E1A3B"/>
    <w:rsid w:val="009E58D3"/>
    <w:rsid w:val="009E7470"/>
    <w:rsid w:val="009F2E42"/>
    <w:rsid w:val="009F3E0C"/>
    <w:rsid w:val="009F48C9"/>
    <w:rsid w:val="00A03BA5"/>
    <w:rsid w:val="00A03F74"/>
    <w:rsid w:val="00A0418B"/>
    <w:rsid w:val="00A04FA5"/>
    <w:rsid w:val="00A27009"/>
    <w:rsid w:val="00A335E1"/>
    <w:rsid w:val="00A34928"/>
    <w:rsid w:val="00A35569"/>
    <w:rsid w:val="00A376F7"/>
    <w:rsid w:val="00A42788"/>
    <w:rsid w:val="00A449B6"/>
    <w:rsid w:val="00A4570A"/>
    <w:rsid w:val="00A63EE7"/>
    <w:rsid w:val="00A72A24"/>
    <w:rsid w:val="00A7669C"/>
    <w:rsid w:val="00A7727A"/>
    <w:rsid w:val="00A772AA"/>
    <w:rsid w:val="00A81648"/>
    <w:rsid w:val="00A836A0"/>
    <w:rsid w:val="00A85BC6"/>
    <w:rsid w:val="00A9235C"/>
    <w:rsid w:val="00AB2B60"/>
    <w:rsid w:val="00AB423A"/>
    <w:rsid w:val="00AB44FF"/>
    <w:rsid w:val="00AB5CF1"/>
    <w:rsid w:val="00AC312E"/>
    <w:rsid w:val="00AD15B8"/>
    <w:rsid w:val="00AE2C61"/>
    <w:rsid w:val="00AE2E17"/>
    <w:rsid w:val="00AE78DD"/>
    <w:rsid w:val="00AF46F1"/>
    <w:rsid w:val="00AF7DBA"/>
    <w:rsid w:val="00B031A3"/>
    <w:rsid w:val="00B06EF1"/>
    <w:rsid w:val="00B06FA5"/>
    <w:rsid w:val="00B11D09"/>
    <w:rsid w:val="00B13320"/>
    <w:rsid w:val="00B17FA3"/>
    <w:rsid w:val="00B239A5"/>
    <w:rsid w:val="00B34458"/>
    <w:rsid w:val="00B4164F"/>
    <w:rsid w:val="00B449DA"/>
    <w:rsid w:val="00B47848"/>
    <w:rsid w:val="00B47E9E"/>
    <w:rsid w:val="00B62244"/>
    <w:rsid w:val="00B63152"/>
    <w:rsid w:val="00B6698C"/>
    <w:rsid w:val="00B82E74"/>
    <w:rsid w:val="00B82EDE"/>
    <w:rsid w:val="00B90CDA"/>
    <w:rsid w:val="00B931AA"/>
    <w:rsid w:val="00B94543"/>
    <w:rsid w:val="00B94A3F"/>
    <w:rsid w:val="00B95DAB"/>
    <w:rsid w:val="00BA1AEE"/>
    <w:rsid w:val="00BA3446"/>
    <w:rsid w:val="00BA6A89"/>
    <w:rsid w:val="00BB11EB"/>
    <w:rsid w:val="00BB747B"/>
    <w:rsid w:val="00BC4C14"/>
    <w:rsid w:val="00BD0273"/>
    <w:rsid w:val="00BD0E99"/>
    <w:rsid w:val="00BD0FB2"/>
    <w:rsid w:val="00BD5EF1"/>
    <w:rsid w:val="00BE5F0C"/>
    <w:rsid w:val="00BE63B7"/>
    <w:rsid w:val="00BF1839"/>
    <w:rsid w:val="00BF1E01"/>
    <w:rsid w:val="00BF5B13"/>
    <w:rsid w:val="00C02E5E"/>
    <w:rsid w:val="00C07D89"/>
    <w:rsid w:val="00C11C5A"/>
    <w:rsid w:val="00C14820"/>
    <w:rsid w:val="00C178F2"/>
    <w:rsid w:val="00C2003F"/>
    <w:rsid w:val="00C31269"/>
    <w:rsid w:val="00C320B7"/>
    <w:rsid w:val="00C43333"/>
    <w:rsid w:val="00C468C8"/>
    <w:rsid w:val="00C56387"/>
    <w:rsid w:val="00C66460"/>
    <w:rsid w:val="00C72F36"/>
    <w:rsid w:val="00C77E8C"/>
    <w:rsid w:val="00C827AA"/>
    <w:rsid w:val="00C846B2"/>
    <w:rsid w:val="00C85C34"/>
    <w:rsid w:val="00C8711C"/>
    <w:rsid w:val="00C87E33"/>
    <w:rsid w:val="00C9237F"/>
    <w:rsid w:val="00C92CBE"/>
    <w:rsid w:val="00C938AA"/>
    <w:rsid w:val="00CA28AB"/>
    <w:rsid w:val="00CA71DE"/>
    <w:rsid w:val="00CB6CBE"/>
    <w:rsid w:val="00CC1E37"/>
    <w:rsid w:val="00CC4AF5"/>
    <w:rsid w:val="00CD55FF"/>
    <w:rsid w:val="00CD5EEE"/>
    <w:rsid w:val="00CE0DD5"/>
    <w:rsid w:val="00CE3E40"/>
    <w:rsid w:val="00CE4E6A"/>
    <w:rsid w:val="00CE50F6"/>
    <w:rsid w:val="00CE58D5"/>
    <w:rsid w:val="00CE71D8"/>
    <w:rsid w:val="00CF1FF7"/>
    <w:rsid w:val="00CF5976"/>
    <w:rsid w:val="00D03B45"/>
    <w:rsid w:val="00D070E8"/>
    <w:rsid w:val="00D16889"/>
    <w:rsid w:val="00D17D5D"/>
    <w:rsid w:val="00D26EA4"/>
    <w:rsid w:val="00D27A72"/>
    <w:rsid w:val="00D304A4"/>
    <w:rsid w:val="00D429AA"/>
    <w:rsid w:val="00D44A41"/>
    <w:rsid w:val="00D508D3"/>
    <w:rsid w:val="00D55296"/>
    <w:rsid w:val="00D56676"/>
    <w:rsid w:val="00D61444"/>
    <w:rsid w:val="00D6321D"/>
    <w:rsid w:val="00D63861"/>
    <w:rsid w:val="00D70BE3"/>
    <w:rsid w:val="00D71D0D"/>
    <w:rsid w:val="00D74891"/>
    <w:rsid w:val="00D76EFE"/>
    <w:rsid w:val="00D8605C"/>
    <w:rsid w:val="00D8623C"/>
    <w:rsid w:val="00D86A06"/>
    <w:rsid w:val="00D902D5"/>
    <w:rsid w:val="00D95D7F"/>
    <w:rsid w:val="00DA0CB9"/>
    <w:rsid w:val="00DA3E7A"/>
    <w:rsid w:val="00DA3FFB"/>
    <w:rsid w:val="00DB2F6A"/>
    <w:rsid w:val="00DB3B5D"/>
    <w:rsid w:val="00DB5FA1"/>
    <w:rsid w:val="00DB7197"/>
    <w:rsid w:val="00DB7F7B"/>
    <w:rsid w:val="00DB7F9B"/>
    <w:rsid w:val="00DC4F79"/>
    <w:rsid w:val="00DD0664"/>
    <w:rsid w:val="00DE0273"/>
    <w:rsid w:val="00DE1055"/>
    <w:rsid w:val="00DE3790"/>
    <w:rsid w:val="00DE7B54"/>
    <w:rsid w:val="00DF0E6F"/>
    <w:rsid w:val="00DF62B8"/>
    <w:rsid w:val="00DF784F"/>
    <w:rsid w:val="00DF7DCF"/>
    <w:rsid w:val="00E03DB4"/>
    <w:rsid w:val="00E04474"/>
    <w:rsid w:val="00E14A0A"/>
    <w:rsid w:val="00E16D14"/>
    <w:rsid w:val="00E22667"/>
    <w:rsid w:val="00E253DA"/>
    <w:rsid w:val="00E34677"/>
    <w:rsid w:val="00E35CA8"/>
    <w:rsid w:val="00E37EE9"/>
    <w:rsid w:val="00E430C0"/>
    <w:rsid w:val="00E470B2"/>
    <w:rsid w:val="00E511E6"/>
    <w:rsid w:val="00E51F71"/>
    <w:rsid w:val="00E53DE9"/>
    <w:rsid w:val="00E553B0"/>
    <w:rsid w:val="00E60064"/>
    <w:rsid w:val="00E63174"/>
    <w:rsid w:val="00E63BCA"/>
    <w:rsid w:val="00E64287"/>
    <w:rsid w:val="00E66BE4"/>
    <w:rsid w:val="00E675ED"/>
    <w:rsid w:val="00E85424"/>
    <w:rsid w:val="00E877AD"/>
    <w:rsid w:val="00EA75E1"/>
    <w:rsid w:val="00EA7848"/>
    <w:rsid w:val="00EB261C"/>
    <w:rsid w:val="00EB417B"/>
    <w:rsid w:val="00EB52AD"/>
    <w:rsid w:val="00EC3923"/>
    <w:rsid w:val="00ED6E7A"/>
    <w:rsid w:val="00ED7075"/>
    <w:rsid w:val="00EE5441"/>
    <w:rsid w:val="00EE7558"/>
    <w:rsid w:val="00EF330D"/>
    <w:rsid w:val="00EF62A7"/>
    <w:rsid w:val="00F00B86"/>
    <w:rsid w:val="00F05FCC"/>
    <w:rsid w:val="00F12BDD"/>
    <w:rsid w:val="00F228B9"/>
    <w:rsid w:val="00F44E68"/>
    <w:rsid w:val="00F47854"/>
    <w:rsid w:val="00F50936"/>
    <w:rsid w:val="00F53F44"/>
    <w:rsid w:val="00F54EF3"/>
    <w:rsid w:val="00F61BC1"/>
    <w:rsid w:val="00F620F4"/>
    <w:rsid w:val="00F626A0"/>
    <w:rsid w:val="00F62DE2"/>
    <w:rsid w:val="00F724E3"/>
    <w:rsid w:val="00F801ED"/>
    <w:rsid w:val="00F9041E"/>
    <w:rsid w:val="00F91DDE"/>
    <w:rsid w:val="00F92BD2"/>
    <w:rsid w:val="00FA03BD"/>
    <w:rsid w:val="00FA155C"/>
    <w:rsid w:val="00FA4B91"/>
    <w:rsid w:val="00FB078E"/>
    <w:rsid w:val="00FB3B81"/>
    <w:rsid w:val="00FD01E9"/>
    <w:rsid w:val="00FD1B49"/>
    <w:rsid w:val="00FD7A38"/>
    <w:rsid w:val="00FE0A4D"/>
    <w:rsid w:val="00FE3014"/>
    <w:rsid w:val="00FF59AC"/>
    <w:rsid w:val="00FF5C06"/>
    <w:rsid w:val="00FF62FF"/>
    <w:rsid w:val="00FF6F1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997EE6"/>
  <w15:docId w15:val="{832FF7FD-5967-4FA7-8197-F3BA44DB5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Vresteksts">
    <w:name w:val="footnote text"/>
    <w:basedOn w:val="Parasts"/>
    <w:link w:val="VrestekstsRakstz"/>
    <w:uiPriority w:val="99"/>
    <w:semiHidden/>
    <w:unhideWhenUsed/>
    <w:rsid w:val="009D69BC"/>
    <w:pPr>
      <w:spacing w:after="0" w:line="240" w:lineRule="auto"/>
    </w:pPr>
    <w:rPr>
      <w:sz w:val="20"/>
      <w:szCs w:val="20"/>
    </w:rPr>
  </w:style>
  <w:style w:type="character" w:customStyle="1" w:styleId="VrestekstsRakstz">
    <w:name w:val="Vēres teksts Rakstz."/>
    <w:basedOn w:val="Noklusjumarindkopasfonts"/>
    <w:link w:val="Vresteksts"/>
    <w:uiPriority w:val="99"/>
    <w:semiHidden/>
    <w:rsid w:val="009D69BC"/>
    <w:rPr>
      <w:sz w:val="20"/>
      <w:szCs w:val="20"/>
    </w:rPr>
  </w:style>
  <w:style w:type="character" w:styleId="Vresatsauce">
    <w:name w:val="footnote reference"/>
    <w:basedOn w:val="Noklusjumarindkopasfonts"/>
    <w:uiPriority w:val="99"/>
    <w:semiHidden/>
    <w:unhideWhenUsed/>
    <w:rsid w:val="009D69BC"/>
    <w:rPr>
      <w:vertAlign w:val="superscript"/>
    </w:rPr>
  </w:style>
  <w:style w:type="paragraph" w:styleId="Galvene">
    <w:name w:val="header"/>
    <w:basedOn w:val="Parasts"/>
    <w:link w:val="GalveneRakstz"/>
    <w:uiPriority w:val="99"/>
    <w:unhideWhenUsed/>
    <w:rsid w:val="007E313B"/>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7E313B"/>
  </w:style>
  <w:style w:type="paragraph" w:styleId="Kjene">
    <w:name w:val="footer"/>
    <w:basedOn w:val="Parasts"/>
    <w:link w:val="KjeneRakstz"/>
    <w:uiPriority w:val="99"/>
    <w:unhideWhenUsed/>
    <w:rsid w:val="007E313B"/>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E313B"/>
  </w:style>
  <w:style w:type="paragraph" w:customStyle="1" w:styleId="tv213">
    <w:name w:val="tv213"/>
    <w:basedOn w:val="Parasts"/>
    <w:rsid w:val="00A8164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Prskatjums">
    <w:name w:val="Revision"/>
    <w:hidden/>
    <w:uiPriority w:val="99"/>
    <w:semiHidden/>
    <w:rsid w:val="00074425"/>
    <w:pPr>
      <w:spacing w:after="0" w:line="240" w:lineRule="auto"/>
    </w:pPr>
  </w:style>
  <w:style w:type="paragraph" w:styleId="Paraststmeklis">
    <w:name w:val="Normal (Web)"/>
    <w:basedOn w:val="Parasts"/>
    <w:semiHidden/>
    <w:rsid w:val="00484546"/>
    <w:pPr>
      <w:spacing w:before="100" w:beforeAutospacing="1" w:after="100" w:afterAutospacing="1" w:line="240" w:lineRule="auto"/>
    </w:pPr>
    <w:rPr>
      <w:rFonts w:ascii="Arial Unicode MS" w:eastAsia="Arial Unicode MS" w:hAnsi="Arial Unicode MS" w:cs="Times New Roman"/>
      <w:sz w:val="24"/>
      <w:szCs w:val="24"/>
    </w:rPr>
  </w:style>
  <w:style w:type="character" w:styleId="Komentraatsauce">
    <w:name w:val="annotation reference"/>
    <w:basedOn w:val="Noklusjumarindkopasfonts"/>
    <w:uiPriority w:val="99"/>
    <w:semiHidden/>
    <w:unhideWhenUsed/>
    <w:rsid w:val="00BF1E01"/>
    <w:rPr>
      <w:sz w:val="16"/>
      <w:szCs w:val="16"/>
    </w:rPr>
  </w:style>
  <w:style w:type="paragraph" w:styleId="Komentrateksts">
    <w:name w:val="annotation text"/>
    <w:basedOn w:val="Parasts"/>
    <w:link w:val="KomentratekstsRakstz"/>
    <w:uiPriority w:val="99"/>
    <w:unhideWhenUsed/>
    <w:rsid w:val="00BF1E01"/>
    <w:pPr>
      <w:spacing w:line="240" w:lineRule="auto"/>
    </w:pPr>
    <w:rPr>
      <w:sz w:val="20"/>
      <w:szCs w:val="20"/>
    </w:rPr>
  </w:style>
  <w:style w:type="character" w:customStyle="1" w:styleId="KomentratekstsRakstz">
    <w:name w:val="Komentāra teksts Rakstz."/>
    <w:basedOn w:val="Noklusjumarindkopasfonts"/>
    <w:link w:val="Komentrateksts"/>
    <w:uiPriority w:val="99"/>
    <w:rsid w:val="00BF1E01"/>
    <w:rPr>
      <w:sz w:val="20"/>
      <w:szCs w:val="20"/>
    </w:rPr>
  </w:style>
  <w:style w:type="paragraph" w:styleId="Komentratma">
    <w:name w:val="annotation subject"/>
    <w:basedOn w:val="Komentrateksts"/>
    <w:next w:val="Komentrateksts"/>
    <w:link w:val="KomentratmaRakstz"/>
    <w:uiPriority w:val="99"/>
    <w:semiHidden/>
    <w:unhideWhenUsed/>
    <w:rsid w:val="00BF1E01"/>
    <w:rPr>
      <w:b/>
      <w:bCs/>
    </w:rPr>
  </w:style>
  <w:style w:type="character" w:customStyle="1" w:styleId="KomentratmaRakstz">
    <w:name w:val="Komentāra tēma Rakstz."/>
    <w:basedOn w:val="KomentratekstsRakstz"/>
    <w:link w:val="Komentratma"/>
    <w:uiPriority w:val="99"/>
    <w:semiHidden/>
    <w:rsid w:val="00BF1E01"/>
    <w:rPr>
      <w:b/>
      <w:bCs/>
      <w:sz w:val="20"/>
      <w:szCs w:val="20"/>
    </w:rPr>
  </w:style>
  <w:style w:type="character" w:styleId="Hipersaite">
    <w:name w:val="Hyperlink"/>
    <w:basedOn w:val="Noklusjumarindkopasfonts"/>
    <w:uiPriority w:val="99"/>
    <w:unhideWhenUsed/>
    <w:rsid w:val="00A836A0"/>
    <w:rPr>
      <w:color w:val="0563C1" w:themeColor="hyperlink"/>
      <w:u w:val="single"/>
    </w:rPr>
  </w:style>
  <w:style w:type="character" w:styleId="Neatrisintapieminana">
    <w:name w:val="Unresolved Mention"/>
    <w:basedOn w:val="Noklusjumarindkopasfonts"/>
    <w:uiPriority w:val="99"/>
    <w:semiHidden/>
    <w:unhideWhenUsed/>
    <w:rsid w:val="00A836A0"/>
    <w:rPr>
      <w:color w:val="605E5C"/>
      <w:shd w:val="clear" w:color="auto" w:fill="E1DFDD"/>
    </w:rPr>
  </w:style>
  <w:style w:type="paragraph" w:styleId="Sarakstarindkopa">
    <w:name w:val="List Paragraph"/>
    <w:basedOn w:val="Parasts"/>
    <w:uiPriority w:val="34"/>
    <w:qFormat/>
    <w:rsid w:val="00BF1839"/>
    <w:pPr>
      <w:ind w:left="720"/>
      <w:contextualSpacing/>
    </w:pPr>
  </w:style>
  <w:style w:type="character" w:customStyle="1" w:styleId="cf01">
    <w:name w:val="cf01"/>
    <w:basedOn w:val="Noklusjumarindkopasfonts"/>
    <w:rsid w:val="00FB3B81"/>
    <w:rPr>
      <w:rFonts w:ascii="Segoe UI" w:hAnsi="Segoe UI" w:cs="Segoe UI" w:hint="default"/>
      <w:sz w:val="18"/>
      <w:szCs w:val="18"/>
    </w:rPr>
  </w:style>
  <w:style w:type="paragraph" w:customStyle="1" w:styleId="pf0">
    <w:name w:val="pf0"/>
    <w:basedOn w:val="Parasts"/>
    <w:rsid w:val="00FB3B81"/>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Apunkts1">
    <w:name w:val="NA punkts 1"/>
    <w:basedOn w:val="Parasts"/>
    <w:link w:val="NApunkts1Rakstz"/>
    <w:qFormat/>
    <w:rsid w:val="00554D5F"/>
    <w:pPr>
      <w:numPr>
        <w:numId w:val="2"/>
      </w:numPr>
      <w:spacing w:before="240" w:after="0" w:line="240" w:lineRule="auto"/>
      <w:jc w:val="both"/>
      <w:outlineLvl w:val="0"/>
    </w:pPr>
    <w:rPr>
      <w:rFonts w:ascii="Times New Roman" w:eastAsia="Times New Roman" w:hAnsi="Times New Roman" w:cs="Times New Roman"/>
      <w:sz w:val="24"/>
      <w:szCs w:val="24"/>
      <w:lang w:eastAsia="lv-LV"/>
    </w:rPr>
  </w:style>
  <w:style w:type="paragraph" w:customStyle="1" w:styleId="NApunkts2">
    <w:name w:val="NA punkts 2"/>
    <w:basedOn w:val="Parasts"/>
    <w:qFormat/>
    <w:rsid w:val="00554D5F"/>
    <w:pPr>
      <w:keepLines/>
      <w:numPr>
        <w:ilvl w:val="1"/>
        <w:numId w:val="2"/>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Parasts"/>
    <w:qFormat/>
    <w:rsid w:val="00554D5F"/>
    <w:pPr>
      <w:keepLines/>
      <w:numPr>
        <w:ilvl w:val="2"/>
        <w:numId w:val="2"/>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Parasts"/>
    <w:qFormat/>
    <w:rsid w:val="00554D5F"/>
    <w:pPr>
      <w:keepLines/>
      <w:numPr>
        <w:ilvl w:val="3"/>
        <w:numId w:val="2"/>
      </w:numPr>
      <w:spacing w:after="0" w:line="240" w:lineRule="auto"/>
      <w:jc w:val="both"/>
      <w:outlineLvl w:val="3"/>
    </w:pPr>
    <w:rPr>
      <w:rFonts w:ascii="Times New Roman" w:eastAsia="Times New Roman" w:hAnsi="Times New Roman" w:cs="Times New Roman"/>
      <w:sz w:val="24"/>
      <w:szCs w:val="24"/>
      <w:lang w:eastAsia="lv-LV"/>
    </w:rPr>
  </w:style>
  <w:style w:type="character" w:customStyle="1" w:styleId="NApunkts1Rakstz">
    <w:name w:val="NA punkts 1 Rakstz."/>
    <w:basedOn w:val="Noklusjumarindkopasfonts"/>
    <w:link w:val="NApunkts1"/>
    <w:rsid w:val="000D18BD"/>
    <w:rPr>
      <w:rFonts w:ascii="Times New Roman" w:eastAsia="Times New Roman" w:hAnsi="Times New Roman" w:cs="Times New Roman"/>
      <w:sz w:val="24"/>
      <w:szCs w:val="24"/>
      <w:lang w:eastAsia="lv-LV"/>
    </w:rPr>
  </w:style>
  <w:style w:type="paragraph" w:customStyle="1" w:styleId="doc-ti">
    <w:name w:val="doc-ti"/>
    <w:basedOn w:val="Parasts"/>
    <w:rsid w:val="00822A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TMLiepriekformattais">
    <w:name w:val="HTML Preformatted"/>
    <w:basedOn w:val="Parasts"/>
    <w:link w:val="HTMLiepriekformattaisRakstz"/>
    <w:uiPriority w:val="99"/>
    <w:semiHidden/>
    <w:unhideWhenUsed/>
    <w:rsid w:val="00EF6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iepriekformattaisRakstz">
    <w:name w:val="HTML iepriekšformatētais Rakstz."/>
    <w:basedOn w:val="Noklusjumarindkopasfonts"/>
    <w:link w:val="HTMLiepriekformattais"/>
    <w:uiPriority w:val="99"/>
    <w:semiHidden/>
    <w:rsid w:val="00EF62A7"/>
    <w:rPr>
      <w:rFonts w:ascii="Courier New" w:eastAsia="Times New Roman" w:hAnsi="Courier New" w:cs="Courier New"/>
      <w:sz w:val="20"/>
      <w:szCs w:val="20"/>
      <w:lang w:eastAsia="lv-LV"/>
    </w:rPr>
  </w:style>
  <w:style w:type="character" w:customStyle="1" w:styleId="y2iqfc">
    <w:name w:val="y2iqfc"/>
    <w:basedOn w:val="Noklusjumarindkopasfonts"/>
    <w:rsid w:val="00EF62A7"/>
  </w:style>
  <w:style w:type="paragraph" w:customStyle="1" w:styleId="title-doc-first">
    <w:name w:val="title-doc-first"/>
    <w:basedOn w:val="Parasts"/>
    <w:rsid w:val="00844993"/>
    <w:pPr>
      <w:spacing w:before="100" w:beforeAutospacing="1" w:after="100" w:afterAutospacing="1" w:line="240" w:lineRule="auto"/>
    </w:pPr>
    <w:rPr>
      <w:rFonts w:ascii="Times New Roman" w:eastAsia="Times New Roman" w:hAnsi="Times New Roman" w:cs="Times New Roman"/>
      <w:sz w:val="24"/>
      <w:szCs w:val="24"/>
      <w:lang w:eastAsia="lv-LV"/>
    </w:rPr>
  </w:style>
  <w:style w:type="table" w:styleId="Reatabula">
    <w:name w:val="Table Grid"/>
    <w:basedOn w:val="Parastatabula"/>
    <w:uiPriority w:val="39"/>
    <w:rsid w:val="0011032F"/>
    <w:pPr>
      <w:spacing w:after="0" w:line="240" w:lineRule="auto"/>
      <w:jc w:val="both"/>
    </w:pPr>
    <w:rPr>
      <w:rFonts w:ascii="Times New Roman" w:eastAsia="Times New Roman" w:hAnsi="Times New Roman" w:cs="Times New Roman"/>
      <w:color w:val="333333"/>
      <w:sz w:val="28"/>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11">
    <w:name w:val="cf11"/>
    <w:basedOn w:val="Noklusjumarindkopasfonts"/>
    <w:rsid w:val="0011032F"/>
    <w:rPr>
      <w:rFonts w:ascii="Segoe UI" w:hAnsi="Segoe UI" w:cs="Segoe UI" w:hint="default"/>
      <w:color w:val="333333"/>
      <w:sz w:val="18"/>
      <w:szCs w:val="18"/>
      <w:shd w:val="clear" w:color="auto" w:fill="FFFFFF"/>
    </w:rPr>
  </w:style>
  <w:style w:type="character" w:customStyle="1" w:styleId="ui-provider">
    <w:name w:val="ui-provider"/>
    <w:basedOn w:val="Noklusjumarindkopasfonts"/>
    <w:rsid w:val="006650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444159179">
      <w:bodyDiv w:val="1"/>
      <w:marLeft w:val="0"/>
      <w:marRight w:val="0"/>
      <w:marTop w:val="0"/>
      <w:marBottom w:val="0"/>
      <w:divBdr>
        <w:top w:val="none" w:sz="0" w:space="0" w:color="auto"/>
        <w:left w:val="none" w:sz="0" w:space="0" w:color="auto"/>
        <w:bottom w:val="none" w:sz="0" w:space="0" w:color="auto"/>
        <w:right w:val="none" w:sz="0" w:space="0" w:color="auto"/>
      </w:divBdr>
    </w:div>
    <w:div w:id="494877583">
      <w:bodyDiv w:val="1"/>
      <w:marLeft w:val="0"/>
      <w:marRight w:val="0"/>
      <w:marTop w:val="0"/>
      <w:marBottom w:val="0"/>
      <w:divBdr>
        <w:top w:val="none" w:sz="0" w:space="0" w:color="auto"/>
        <w:left w:val="none" w:sz="0" w:space="0" w:color="auto"/>
        <w:bottom w:val="none" w:sz="0" w:space="0" w:color="auto"/>
        <w:right w:val="none" w:sz="0" w:space="0" w:color="auto"/>
      </w:divBdr>
    </w:div>
    <w:div w:id="634599925">
      <w:bodyDiv w:val="1"/>
      <w:marLeft w:val="0"/>
      <w:marRight w:val="0"/>
      <w:marTop w:val="0"/>
      <w:marBottom w:val="0"/>
      <w:divBdr>
        <w:top w:val="none" w:sz="0" w:space="0" w:color="auto"/>
        <w:left w:val="none" w:sz="0" w:space="0" w:color="auto"/>
        <w:bottom w:val="none" w:sz="0" w:space="0" w:color="auto"/>
        <w:right w:val="none" w:sz="0" w:space="0" w:color="auto"/>
      </w:divBdr>
    </w:div>
    <w:div w:id="842670496">
      <w:bodyDiv w:val="1"/>
      <w:marLeft w:val="0"/>
      <w:marRight w:val="0"/>
      <w:marTop w:val="0"/>
      <w:marBottom w:val="0"/>
      <w:divBdr>
        <w:top w:val="none" w:sz="0" w:space="0" w:color="auto"/>
        <w:left w:val="none" w:sz="0" w:space="0" w:color="auto"/>
        <w:bottom w:val="none" w:sz="0" w:space="0" w:color="auto"/>
        <w:right w:val="none" w:sz="0" w:space="0" w:color="auto"/>
      </w:divBdr>
    </w:div>
    <w:div w:id="971641011">
      <w:bodyDiv w:val="1"/>
      <w:marLeft w:val="0"/>
      <w:marRight w:val="0"/>
      <w:marTop w:val="0"/>
      <w:marBottom w:val="0"/>
      <w:divBdr>
        <w:top w:val="none" w:sz="0" w:space="0" w:color="auto"/>
        <w:left w:val="none" w:sz="0" w:space="0" w:color="auto"/>
        <w:bottom w:val="none" w:sz="0" w:space="0" w:color="auto"/>
        <w:right w:val="none" w:sz="0" w:space="0" w:color="auto"/>
      </w:divBdr>
    </w:div>
    <w:div w:id="1415667111">
      <w:bodyDiv w:val="1"/>
      <w:marLeft w:val="0"/>
      <w:marRight w:val="0"/>
      <w:marTop w:val="0"/>
      <w:marBottom w:val="0"/>
      <w:divBdr>
        <w:top w:val="none" w:sz="0" w:space="0" w:color="auto"/>
        <w:left w:val="none" w:sz="0" w:space="0" w:color="auto"/>
        <w:bottom w:val="none" w:sz="0" w:space="0" w:color="auto"/>
        <w:right w:val="none" w:sz="0" w:space="0" w:color="auto"/>
      </w:divBdr>
      <w:divsChild>
        <w:div w:id="1354067218">
          <w:marLeft w:val="0"/>
          <w:marRight w:val="0"/>
          <w:marTop w:val="480"/>
          <w:marBottom w:val="240"/>
          <w:divBdr>
            <w:top w:val="none" w:sz="0" w:space="0" w:color="auto"/>
            <w:left w:val="none" w:sz="0" w:space="0" w:color="auto"/>
            <w:bottom w:val="none" w:sz="0" w:space="0" w:color="auto"/>
            <w:right w:val="none" w:sz="0" w:space="0" w:color="auto"/>
          </w:divBdr>
        </w:div>
        <w:div w:id="2008825152">
          <w:marLeft w:val="0"/>
          <w:marRight w:val="0"/>
          <w:marTop w:val="0"/>
          <w:marBottom w:val="567"/>
          <w:divBdr>
            <w:top w:val="none" w:sz="0" w:space="0" w:color="auto"/>
            <w:left w:val="none" w:sz="0" w:space="0" w:color="auto"/>
            <w:bottom w:val="none" w:sz="0" w:space="0" w:color="auto"/>
            <w:right w:val="none" w:sz="0" w:space="0" w:color="auto"/>
          </w:divBdr>
        </w:div>
      </w:divsChild>
    </w:div>
    <w:div w:id="1622033306">
      <w:bodyDiv w:val="1"/>
      <w:marLeft w:val="0"/>
      <w:marRight w:val="0"/>
      <w:marTop w:val="0"/>
      <w:marBottom w:val="0"/>
      <w:divBdr>
        <w:top w:val="none" w:sz="0" w:space="0" w:color="auto"/>
        <w:left w:val="none" w:sz="0" w:space="0" w:color="auto"/>
        <w:bottom w:val="none" w:sz="0" w:space="0" w:color="auto"/>
        <w:right w:val="none" w:sz="0" w:space="0" w:color="auto"/>
      </w:divBdr>
    </w:div>
    <w:div w:id="18847820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6FB9562532E48C79A9A7CAF997B965E"/>
        <w:category>
          <w:name w:val="General"/>
          <w:gallery w:val="placeholder"/>
        </w:category>
        <w:types>
          <w:type w:val="bbPlcHdr"/>
        </w:types>
        <w:behaviors>
          <w:behavior w:val="content"/>
        </w:behaviors>
        <w:guid w:val="{8DE9F691-6C86-467D-B50B-97E2BA92191E}"/>
      </w:docPartPr>
      <w:docPartBody>
        <w:p w:rsidR="007624E4" w:rsidRDefault="005D75C8" w:rsidP="005D75C8">
          <w:pPr>
            <w:pStyle w:val="06FB9562532E48C79A9A7CAF997B965E"/>
          </w:pPr>
          <w:r w:rsidRPr="00F5647B">
            <w:rPr>
              <w:rStyle w:val="Vietturateksts"/>
              <w:b/>
              <w:szCs w:val="24"/>
            </w:rPr>
            <w:t>[Nosaukums]</w:t>
          </w:r>
        </w:p>
      </w:docPartBody>
    </w:docPart>
    <w:docPart>
      <w:docPartPr>
        <w:name w:val="0DE2760AD93F4C379BADD32CC4AEBE9A"/>
        <w:category>
          <w:name w:val="General"/>
          <w:gallery w:val="placeholder"/>
        </w:category>
        <w:types>
          <w:type w:val="bbPlcHdr"/>
        </w:types>
        <w:behaviors>
          <w:behavior w:val="content"/>
        </w:behaviors>
        <w:guid w:val="{1D0973FF-2D37-4FF6-B190-F5395017DA9C}"/>
      </w:docPartPr>
      <w:docPartBody>
        <w:p w:rsidR="007E0AAA" w:rsidRDefault="00776766" w:rsidP="00776766">
          <w:pPr>
            <w:pStyle w:val="0DE2760AD93F4C379BADD32CC4AEBE9A"/>
          </w:pPr>
          <w:r w:rsidRPr="00F5647B">
            <w:rPr>
              <w:rStyle w:val="Vietturateksts"/>
              <w:b/>
              <w:szCs w:val="24"/>
            </w:rPr>
            <w:t>[Nosaukums]</w:t>
          </w:r>
        </w:p>
      </w:docPartBody>
    </w:docPart>
    <w:docPart>
      <w:docPartPr>
        <w:name w:val="FCF66F6703F04663A56A794982DB3969"/>
        <w:category>
          <w:name w:val="General"/>
          <w:gallery w:val="placeholder"/>
        </w:category>
        <w:types>
          <w:type w:val="bbPlcHdr"/>
        </w:types>
        <w:behaviors>
          <w:behavior w:val="content"/>
        </w:behaviors>
        <w:guid w:val="{0E0F90D0-4412-440D-A86E-21B3DD3A1717}"/>
      </w:docPartPr>
      <w:docPartBody>
        <w:p w:rsidR="00C043CE" w:rsidRDefault="000F59DE" w:rsidP="000F59DE">
          <w:pPr>
            <w:pStyle w:val="FCF66F6703F04663A56A794982DB3969"/>
          </w:pPr>
          <w:r w:rsidRPr="00F5647B">
            <w:rPr>
              <w:rStyle w:val="Vietturateksts"/>
              <w:b/>
              <w:szCs w:val="24"/>
            </w:rPr>
            <w:t>[Nosaukums]</w:t>
          </w:r>
        </w:p>
      </w:docPartBody>
    </w:docPart>
    <w:docPart>
      <w:docPartPr>
        <w:name w:val="5F51AD33943244B880DD218443B2B4F6"/>
        <w:category>
          <w:name w:val="General"/>
          <w:gallery w:val="placeholder"/>
        </w:category>
        <w:types>
          <w:type w:val="bbPlcHdr"/>
        </w:types>
        <w:behaviors>
          <w:behavior w:val="content"/>
        </w:behaviors>
        <w:guid w:val="{C7833377-1667-4818-B5B5-7B8630BFBAC9}"/>
      </w:docPartPr>
      <w:docPartBody>
        <w:p w:rsidR="004B3386" w:rsidRDefault="004B3386" w:rsidP="004B3386">
          <w:pPr>
            <w:pStyle w:val="5F51AD33943244B880DD218443B2B4F6"/>
          </w:pPr>
          <w:r w:rsidRPr="00F5647B">
            <w:rPr>
              <w:rStyle w:val="Vietturateksts"/>
              <w:b/>
              <w:szCs w:val="24"/>
            </w:rPr>
            <w:t>[Nosaukums]</w:t>
          </w:r>
        </w:p>
      </w:docPartBody>
    </w:docPart>
    <w:docPart>
      <w:docPartPr>
        <w:name w:val="3386D7F082614A9C8732C71548DA6453"/>
        <w:category>
          <w:name w:val="General"/>
          <w:gallery w:val="placeholder"/>
        </w:category>
        <w:types>
          <w:type w:val="bbPlcHdr"/>
        </w:types>
        <w:behaviors>
          <w:behavior w:val="content"/>
        </w:behaviors>
        <w:guid w:val="{A68C5733-4EB4-41E2-A23B-9E9788739F6B}"/>
      </w:docPartPr>
      <w:docPartBody>
        <w:p w:rsidR="0069390C" w:rsidRDefault="0069390C" w:rsidP="0069390C">
          <w:pPr>
            <w:pStyle w:val="3386D7F082614A9C8732C71548DA6453"/>
          </w:pPr>
          <w:r w:rsidRPr="00F5647B">
            <w:rPr>
              <w:rStyle w:val="Vietturateksts"/>
              <w:b/>
              <w:szCs w:val="24"/>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5C8"/>
    <w:rsid w:val="000F59DE"/>
    <w:rsid w:val="00135089"/>
    <w:rsid w:val="00162737"/>
    <w:rsid w:val="001B5ECD"/>
    <w:rsid w:val="001D3730"/>
    <w:rsid w:val="00227EEE"/>
    <w:rsid w:val="0024471B"/>
    <w:rsid w:val="00253730"/>
    <w:rsid w:val="00291FA8"/>
    <w:rsid w:val="00317E24"/>
    <w:rsid w:val="00431623"/>
    <w:rsid w:val="0045528C"/>
    <w:rsid w:val="004A189A"/>
    <w:rsid w:val="004B3386"/>
    <w:rsid w:val="004D157F"/>
    <w:rsid w:val="004E1C04"/>
    <w:rsid w:val="004F1DC3"/>
    <w:rsid w:val="005B3833"/>
    <w:rsid w:val="005B5A7D"/>
    <w:rsid w:val="005C2CA0"/>
    <w:rsid w:val="005D75C8"/>
    <w:rsid w:val="00616F84"/>
    <w:rsid w:val="0069390C"/>
    <w:rsid w:val="006E3D6C"/>
    <w:rsid w:val="007624E4"/>
    <w:rsid w:val="0076578A"/>
    <w:rsid w:val="00776766"/>
    <w:rsid w:val="007C2436"/>
    <w:rsid w:val="007E0AAA"/>
    <w:rsid w:val="00834517"/>
    <w:rsid w:val="00837761"/>
    <w:rsid w:val="008B2C5D"/>
    <w:rsid w:val="008F48F2"/>
    <w:rsid w:val="00A056E1"/>
    <w:rsid w:val="00A27A4D"/>
    <w:rsid w:val="00AE2C61"/>
    <w:rsid w:val="00B2224A"/>
    <w:rsid w:val="00B308B3"/>
    <w:rsid w:val="00BE5F0C"/>
    <w:rsid w:val="00C043CE"/>
    <w:rsid w:val="00D01FD0"/>
    <w:rsid w:val="00D16F4F"/>
    <w:rsid w:val="00D35F30"/>
    <w:rsid w:val="00D85A2F"/>
    <w:rsid w:val="00EC6729"/>
    <w:rsid w:val="00F01EF8"/>
    <w:rsid w:val="00F66F77"/>
    <w:rsid w:val="00F71867"/>
    <w:rsid w:val="00FB1B0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45528C"/>
  </w:style>
  <w:style w:type="paragraph" w:customStyle="1" w:styleId="06FB9562532E48C79A9A7CAF997B965E">
    <w:name w:val="06FB9562532E48C79A9A7CAF997B965E"/>
    <w:rsid w:val="005D75C8"/>
  </w:style>
  <w:style w:type="paragraph" w:customStyle="1" w:styleId="0DE2760AD93F4C379BADD32CC4AEBE9A">
    <w:name w:val="0DE2760AD93F4C379BADD32CC4AEBE9A"/>
    <w:rsid w:val="00776766"/>
  </w:style>
  <w:style w:type="paragraph" w:customStyle="1" w:styleId="FCF66F6703F04663A56A794982DB3969">
    <w:name w:val="FCF66F6703F04663A56A794982DB3969"/>
    <w:rsid w:val="000F59DE"/>
  </w:style>
  <w:style w:type="paragraph" w:customStyle="1" w:styleId="5F51AD33943244B880DD218443B2B4F6">
    <w:name w:val="5F51AD33943244B880DD218443B2B4F6"/>
    <w:rsid w:val="004B3386"/>
    <w:rPr>
      <w:kern w:val="2"/>
      <w14:ligatures w14:val="standardContextual"/>
    </w:rPr>
  </w:style>
  <w:style w:type="paragraph" w:customStyle="1" w:styleId="3386D7F082614A9C8732C71548DA6453">
    <w:name w:val="3386D7F082614A9C8732C71548DA6453"/>
    <w:rsid w:val="0069390C"/>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3.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979904-0F63-4506-91C9-580672D256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5954</Words>
  <Characters>3395</Characters>
  <Application>Microsoft Office Word</Application>
  <DocSecurity>0</DocSecurity>
  <Lines>28</Lines>
  <Paragraphs>18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Daiga Birīte</dc:creator>
  <cp:keywords/>
  <dc:description/>
  <cp:lastModifiedBy>Jānis Rozenbergs</cp:lastModifiedBy>
  <cp:revision>3</cp:revision>
  <cp:lastPrinted>2023-07-25T07:30:00Z</cp:lastPrinted>
  <dcterms:created xsi:type="dcterms:W3CDTF">2024-07-04T11:10:00Z</dcterms:created>
  <dcterms:modified xsi:type="dcterms:W3CDTF">2024-08-07T07:17:00Z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